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82039" w14:textId="77777777" w:rsidR="006E6A37" w:rsidRPr="001824F2" w:rsidRDefault="006E6A37" w:rsidP="0003417E"/>
    <w:p w14:paraId="64794387" w14:textId="77777777" w:rsidR="00474DC6" w:rsidRPr="003D5AC8" w:rsidRDefault="00474DC6" w:rsidP="00474DC6">
      <w:pPr>
        <w:pStyle w:val="Corpotesto"/>
        <w:jc w:val="center"/>
        <w:rPr>
          <w:rFonts w:cstheme="minorHAnsi"/>
          <w:b/>
          <w:color w:val="2E74B5" w:themeColor="accent1" w:themeShade="BF"/>
          <w:sz w:val="32"/>
        </w:rPr>
      </w:pPr>
      <w:r w:rsidRPr="003D5AC8">
        <w:rPr>
          <w:rFonts w:cstheme="minorHAnsi"/>
          <w:b/>
          <w:color w:val="2E74B5" w:themeColor="accent1" w:themeShade="BF"/>
          <w:sz w:val="32"/>
        </w:rPr>
        <w:t>FONDO DI AIUTI EUROPEI AGLI INDIGENTI IN ITALIA</w:t>
      </w:r>
    </w:p>
    <w:p w14:paraId="1B207BC5" w14:textId="77777777" w:rsidR="00474DC6" w:rsidRPr="003D5AC8" w:rsidRDefault="00474DC6" w:rsidP="00474DC6">
      <w:pPr>
        <w:pStyle w:val="Corpotesto"/>
        <w:jc w:val="center"/>
        <w:rPr>
          <w:rFonts w:cstheme="minorHAnsi"/>
          <w:b/>
          <w:color w:val="2E74B5" w:themeColor="accent1" w:themeShade="BF"/>
          <w:sz w:val="32"/>
        </w:rPr>
      </w:pPr>
      <w:r w:rsidRPr="003D5AC8">
        <w:rPr>
          <w:rFonts w:cstheme="minorHAnsi"/>
          <w:b/>
          <w:color w:val="2E74B5" w:themeColor="accent1" w:themeShade="BF"/>
          <w:sz w:val="32"/>
        </w:rPr>
        <w:t>PO I - FEAD 2014/2020</w:t>
      </w:r>
    </w:p>
    <w:p w14:paraId="4838F35B" w14:textId="77777777" w:rsidR="00474DC6" w:rsidRPr="003D5AC8" w:rsidRDefault="00474DC6" w:rsidP="00474DC6">
      <w:pPr>
        <w:pStyle w:val="Corpotesto"/>
        <w:spacing w:after="0"/>
        <w:jc w:val="center"/>
        <w:rPr>
          <w:rFonts w:cstheme="minorHAnsi"/>
          <w:smallCaps/>
          <w:color w:val="2E74B5" w:themeColor="accent1" w:themeShade="BF"/>
          <w:sz w:val="24"/>
        </w:rPr>
      </w:pPr>
      <w:r w:rsidRPr="003D5AC8">
        <w:rPr>
          <w:rFonts w:cstheme="minorHAnsi"/>
          <w:smallCaps/>
          <w:color w:val="2E74B5" w:themeColor="accent1" w:themeShade="BF"/>
          <w:sz w:val="24"/>
        </w:rPr>
        <w:t xml:space="preserve">programma operativo per la fornitura </w:t>
      </w:r>
    </w:p>
    <w:p w14:paraId="4BDCCC24" w14:textId="77777777" w:rsidR="00474DC6" w:rsidRPr="003D5AC8" w:rsidRDefault="00474DC6" w:rsidP="00474DC6">
      <w:pPr>
        <w:pStyle w:val="Corpotesto"/>
        <w:spacing w:after="0"/>
        <w:jc w:val="center"/>
        <w:rPr>
          <w:rFonts w:cstheme="minorHAnsi"/>
          <w:smallCaps/>
          <w:color w:val="2E74B5" w:themeColor="accent1" w:themeShade="BF"/>
          <w:sz w:val="24"/>
        </w:rPr>
      </w:pPr>
      <w:r w:rsidRPr="003D5AC8">
        <w:rPr>
          <w:rFonts w:cstheme="minorHAnsi"/>
          <w:smallCaps/>
          <w:color w:val="2E74B5" w:themeColor="accent1" w:themeShade="BF"/>
          <w:sz w:val="24"/>
        </w:rPr>
        <w:t xml:space="preserve">di prodotti alimentari e/o assistenza materiale di base </w:t>
      </w:r>
    </w:p>
    <w:p w14:paraId="709051FF" w14:textId="77777777" w:rsidR="00474DC6" w:rsidRPr="003D5AC8" w:rsidRDefault="00474DC6" w:rsidP="00474DC6">
      <w:pPr>
        <w:pStyle w:val="Corpotesto"/>
        <w:spacing w:after="0"/>
        <w:jc w:val="center"/>
        <w:rPr>
          <w:rFonts w:cstheme="minorHAnsi"/>
          <w:b/>
          <w:color w:val="2E74B5" w:themeColor="accent1" w:themeShade="BF"/>
          <w:sz w:val="28"/>
        </w:rPr>
      </w:pPr>
      <w:r w:rsidRPr="003D5AC8">
        <w:rPr>
          <w:rFonts w:cstheme="minorHAnsi"/>
          <w:smallCaps/>
          <w:color w:val="2E74B5" w:themeColor="accent1" w:themeShade="BF"/>
          <w:sz w:val="24"/>
        </w:rPr>
        <w:t>per il sostegno a titolo del fondo di aiuti europei agli indigenti in italia</w:t>
      </w:r>
    </w:p>
    <w:p w14:paraId="6BA6AA6E" w14:textId="77777777" w:rsidR="00474DC6" w:rsidRPr="003D5AC8" w:rsidRDefault="00474DC6" w:rsidP="00474DC6">
      <w:pPr>
        <w:pStyle w:val="Corpotesto"/>
        <w:jc w:val="center"/>
        <w:rPr>
          <w:rFonts w:cstheme="minorHAnsi"/>
          <w:smallCaps/>
          <w:color w:val="2E74B5" w:themeColor="accent1" w:themeShade="BF"/>
          <w:sz w:val="28"/>
        </w:rPr>
      </w:pPr>
    </w:p>
    <w:p w14:paraId="73E53578" w14:textId="77777777" w:rsidR="00474DC6" w:rsidRDefault="00474DC6" w:rsidP="00474DC6">
      <w:pPr>
        <w:pStyle w:val="Corpotesto"/>
        <w:jc w:val="center"/>
        <w:rPr>
          <w:rFonts w:cstheme="minorHAnsi"/>
          <w:color w:val="2E74B5" w:themeColor="accent1" w:themeShade="BF"/>
          <w:sz w:val="28"/>
        </w:rPr>
      </w:pPr>
    </w:p>
    <w:p w14:paraId="3B413202" w14:textId="77777777" w:rsidR="00474DC6" w:rsidRPr="003D5AC8" w:rsidRDefault="00474DC6" w:rsidP="00474DC6">
      <w:pPr>
        <w:pStyle w:val="Corpotesto"/>
        <w:jc w:val="center"/>
        <w:rPr>
          <w:rFonts w:cstheme="minorHAnsi"/>
          <w:color w:val="2E74B5" w:themeColor="accent1" w:themeShade="BF"/>
          <w:sz w:val="28"/>
        </w:rPr>
      </w:pPr>
    </w:p>
    <w:p w14:paraId="4F28427A" w14:textId="77777777" w:rsidR="00474DC6" w:rsidRPr="003D5AC8" w:rsidRDefault="00474DC6" w:rsidP="00474DC6">
      <w:pPr>
        <w:pStyle w:val="Corpotesto"/>
        <w:jc w:val="center"/>
        <w:rPr>
          <w:rFonts w:cstheme="minorHAnsi"/>
          <w:color w:val="2E74B5" w:themeColor="accent1" w:themeShade="BF"/>
          <w:sz w:val="28"/>
        </w:rPr>
      </w:pPr>
      <w:r>
        <w:rPr>
          <w:rFonts w:cstheme="minorHAnsi"/>
          <w:b/>
          <w:color w:val="2E74B5" w:themeColor="accent1" w:themeShade="BF"/>
          <w:sz w:val="36"/>
        </w:rPr>
        <w:t>Manuale delle Procedure di Audit</w:t>
      </w:r>
    </w:p>
    <w:p w14:paraId="568B34A9" w14:textId="77777777" w:rsidR="00474DC6" w:rsidRDefault="00474DC6" w:rsidP="00474DC6">
      <w:pPr>
        <w:pStyle w:val="Corpotesto"/>
        <w:jc w:val="center"/>
        <w:rPr>
          <w:rFonts w:cstheme="minorHAnsi"/>
          <w:color w:val="2E74B5" w:themeColor="accent1" w:themeShade="BF"/>
          <w:sz w:val="28"/>
        </w:rPr>
      </w:pPr>
    </w:p>
    <w:p w14:paraId="35701847" w14:textId="59D9B18B" w:rsidR="00474DC6" w:rsidRPr="00070435" w:rsidRDefault="00474DC6" w:rsidP="00474DC6">
      <w:pPr>
        <w:pStyle w:val="Corpotesto"/>
        <w:jc w:val="center"/>
        <w:rPr>
          <w:rFonts w:cstheme="minorHAnsi"/>
          <w:b/>
          <w:color w:val="2E74B5" w:themeColor="accent1" w:themeShade="BF"/>
          <w:sz w:val="32"/>
          <w:szCs w:val="21"/>
        </w:rPr>
      </w:pPr>
      <w:r w:rsidRPr="00070435">
        <w:rPr>
          <w:rFonts w:cstheme="minorHAnsi"/>
          <w:b/>
          <w:color w:val="2E74B5" w:themeColor="accent1" w:themeShade="BF"/>
          <w:sz w:val="32"/>
          <w:szCs w:val="21"/>
        </w:rPr>
        <w:fldChar w:fldCharType="begin"/>
      </w:r>
      <w:r w:rsidRPr="00070435">
        <w:rPr>
          <w:rFonts w:cstheme="minorHAnsi"/>
          <w:b/>
          <w:color w:val="2E74B5" w:themeColor="accent1" w:themeShade="BF"/>
          <w:sz w:val="32"/>
          <w:szCs w:val="21"/>
        </w:rPr>
        <w:instrText xml:space="preserve"> FILENAME  \* MERGEFORMAT </w:instrText>
      </w:r>
      <w:r w:rsidRPr="00070435">
        <w:rPr>
          <w:rFonts w:cstheme="minorHAnsi"/>
          <w:b/>
          <w:color w:val="2E74B5" w:themeColor="accent1" w:themeShade="BF"/>
          <w:sz w:val="32"/>
          <w:szCs w:val="21"/>
        </w:rPr>
        <w:fldChar w:fldCharType="separate"/>
      </w:r>
      <w:r>
        <w:rPr>
          <w:rFonts w:cstheme="minorHAnsi"/>
          <w:b/>
          <w:noProof/>
          <w:color w:val="2E74B5" w:themeColor="accent1" w:themeShade="BF"/>
          <w:sz w:val="32"/>
          <w:szCs w:val="21"/>
        </w:rPr>
        <w:t>O04.1 Rapporto Provvisorio Audit Operazioni.docx</w:t>
      </w:r>
      <w:r w:rsidRPr="00070435">
        <w:rPr>
          <w:rFonts w:cstheme="minorHAnsi"/>
          <w:b/>
          <w:color w:val="2E74B5" w:themeColor="accent1" w:themeShade="BF"/>
          <w:sz w:val="32"/>
          <w:szCs w:val="21"/>
        </w:rPr>
        <w:fldChar w:fldCharType="end"/>
      </w:r>
    </w:p>
    <w:p w14:paraId="28603050" w14:textId="77777777" w:rsidR="00474DC6" w:rsidRPr="003D5AC8" w:rsidRDefault="00474DC6" w:rsidP="00474DC6">
      <w:pPr>
        <w:pStyle w:val="Corpotesto"/>
        <w:jc w:val="center"/>
        <w:rPr>
          <w:rFonts w:cstheme="minorHAnsi"/>
          <w:color w:val="2E74B5" w:themeColor="accent1" w:themeShade="BF"/>
          <w:sz w:val="28"/>
        </w:rPr>
      </w:pPr>
      <w:r>
        <w:rPr>
          <w:rFonts w:cstheme="minorHAnsi"/>
          <w:color w:val="2E74B5" w:themeColor="accent1" w:themeShade="BF"/>
          <w:sz w:val="28"/>
        </w:rPr>
        <w:fldChar w:fldCharType="begin"/>
      </w:r>
      <w:r>
        <w:rPr>
          <w:rFonts w:cstheme="minorHAnsi"/>
          <w:color w:val="2E74B5" w:themeColor="accent1" w:themeShade="BF"/>
          <w:sz w:val="28"/>
        </w:rPr>
        <w:instrText xml:space="preserve"> TITLE  \* MERGEFORMAT </w:instrText>
      </w:r>
      <w:r>
        <w:rPr>
          <w:rFonts w:cstheme="minorHAnsi"/>
          <w:color w:val="2E74B5" w:themeColor="accent1" w:themeShade="BF"/>
          <w:sz w:val="28"/>
        </w:rPr>
        <w:fldChar w:fldCharType="end"/>
      </w:r>
    </w:p>
    <w:p w14:paraId="0D2A42B5" w14:textId="77777777" w:rsidR="00474DC6" w:rsidRPr="003D5AC8" w:rsidRDefault="00474DC6" w:rsidP="00474DC6">
      <w:pPr>
        <w:pStyle w:val="Corpotesto"/>
        <w:jc w:val="center"/>
        <w:rPr>
          <w:rFonts w:cstheme="minorHAnsi"/>
          <w:color w:val="2E74B5" w:themeColor="accent1" w:themeShade="BF"/>
          <w:sz w:val="28"/>
        </w:rPr>
      </w:pPr>
    </w:p>
    <w:p w14:paraId="294DE4D5" w14:textId="77777777" w:rsidR="00474DC6" w:rsidRPr="003D5AC8" w:rsidRDefault="00474DC6" w:rsidP="00474DC6">
      <w:pPr>
        <w:pStyle w:val="Corpotesto"/>
        <w:jc w:val="center"/>
        <w:rPr>
          <w:rFonts w:cstheme="minorHAnsi"/>
          <w:b/>
          <w:color w:val="2E74B5" w:themeColor="accent1" w:themeShade="BF"/>
          <w:sz w:val="32"/>
        </w:rPr>
      </w:pPr>
      <w:r w:rsidRPr="003D5AC8">
        <w:rPr>
          <w:rFonts w:cstheme="minorHAnsi"/>
          <w:b/>
          <w:color w:val="2E74B5" w:themeColor="accent1" w:themeShade="BF"/>
          <w:sz w:val="32"/>
        </w:rPr>
        <w:t>PROGRAMMAZIONE COMUNITARIA 2014-2020</w:t>
      </w:r>
    </w:p>
    <w:p w14:paraId="2C50995F" w14:textId="77777777" w:rsidR="00474DC6" w:rsidRPr="003D5AC8" w:rsidRDefault="00474DC6" w:rsidP="00474DC6">
      <w:pPr>
        <w:pStyle w:val="Corpotesto"/>
        <w:jc w:val="center"/>
        <w:rPr>
          <w:rFonts w:cstheme="minorHAnsi"/>
          <w:b/>
          <w:color w:val="2E74B5" w:themeColor="accent1" w:themeShade="BF"/>
          <w:sz w:val="32"/>
        </w:rPr>
      </w:pPr>
      <w:r w:rsidRPr="003D5AC8">
        <w:rPr>
          <w:rFonts w:cstheme="minorHAnsi"/>
          <w:b/>
          <w:color w:val="2E74B5" w:themeColor="accent1" w:themeShade="BF"/>
          <w:sz w:val="32"/>
        </w:rPr>
        <w:t>CCI 2014IT05FMOP001</w:t>
      </w:r>
    </w:p>
    <w:p w14:paraId="2B188AC2" w14:textId="77777777" w:rsidR="00474DC6" w:rsidRPr="003D5AC8" w:rsidRDefault="00474DC6" w:rsidP="00474DC6">
      <w:pPr>
        <w:spacing w:before="60" w:line="360" w:lineRule="auto"/>
        <w:contextualSpacing/>
        <w:jc w:val="center"/>
        <w:rPr>
          <w:rFonts w:cstheme="minorHAnsi"/>
          <w:b/>
          <w:bCs/>
          <w:color w:val="2E74B5" w:themeColor="accent1" w:themeShade="BF"/>
          <w:sz w:val="24"/>
        </w:rPr>
      </w:pPr>
    </w:p>
    <w:p w14:paraId="6790059F" w14:textId="77777777" w:rsidR="00474DC6" w:rsidRPr="003D5AC8" w:rsidRDefault="00474DC6" w:rsidP="00474DC6">
      <w:pPr>
        <w:spacing w:before="60" w:line="360" w:lineRule="auto"/>
        <w:contextualSpacing/>
        <w:jc w:val="center"/>
        <w:rPr>
          <w:rFonts w:cstheme="minorHAnsi"/>
          <w:b/>
          <w:bCs/>
          <w:color w:val="2E74B5" w:themeColor="accent1" w:themeShade="BF"/>
          <w:sz w:val="24"/>
        </w:rPr>
      </w:pPr>
    </w:p>
    <w:p w14:paraId="1871FF11" w14:textId="77777777" w:rsidR="00A57312" w:rsidRDefault="00A57312" w:rsidP="00A57312">
      <w:pPr>
        <w:pStyle w:val="Corpotesto"/>
        <w:jc w:val="center"/>
        <w:rPr>
          <w:rFonts w:cstheme="minorHAnsi"/>
          <w:color w:val="2E74B5" w:themeColor="accent1" w:themeShade="BF"/>
          <w:sz w:val="21"/>
          <w:szCs w:val="22"/>
        </w:rPr>
      </w:pPr>
      <w:r>
        <w:rPr>
          <w:rFonts w:cstheme="minorHAnsi"/>
          <w:color w:val="2E74B5" w:themeColor="accent1" w:themeShade="BF"/>
          <w:sz w:val="21"/>
        </w:rPr>
        <w:t>Aprile 2025</w:t>
      </w:r>
    </w:p>
    <w:p w14:paraId="4C089C27" w14:textId="0A9BC496" w:rsidR="00474DC6" w:rsidRPr="003D5AC8" w:rsidRDefault="00474DC6" w:rsidP="00474DC6">
      <w:pPr>
        <w:pStyle w:val="Corpotesto"/>
        <w:jc w:val="center"/>
        <w:rPr>
          <w:rFonts w:cstheme="minorHAnsi"/>
          <w:color w:val="2E74B5" w:themeColor="accent1" w:themeShade="BF"/>
          <w:sz w:val="21"/>
        </w:rPr>
      </w:pPr>
      <w:r w:rsidRPr="003D5AC8">
        <w:rPr>
          <w:rFonts w:cstheme="minorHAnsi"/>
          <w:color w:val="2E74B5" w:themeColor="accent1" w:themeShade="BF"/>
          <w:sz w:val="21"/>
        </w:rPr>
        <w:t xml:space="preserve">Versione </w:t>
      </w:r>
      <w:r w:rsidR="00BA5AD9">
        <w:rPr>
          <w:rFonts w:cstheme="minorHAnsi"/>
          <w:color w:val="2E74B5" w:themeColor="accent1" w:themeShade="BF"/>
          <w:sz w:val="21"/>
        </w:rPr>
        <w:t>2</w:t>
      </w:r>
      <w:r w:rsidRPr="003D5AC8">
        <w:rPr>
          <w:rFonts w:cstheme="minorHAnsi"/>
          <w:color w:val="2E74B5" w:themeColor="accent1" w:themeShade="BF"/>
          <w:sz w:val="21"/>
        </w:rPr>
        <w:t>.0</w:t>
      </w:r>
    </w:p>
    <w:p w14:paraId="015B73AA" w14:textId="77777777" w:rsidR="00474DC6" w:rsidRPr="001824F2" w:rsidRDefault="00474DC6" w:rsidP="00474DC6">
      <w:pPr>
        <w:rPr>
          <w:b/>
          <w:bCs/>
          <w:color w:val="1F4E79" w:themeColor="accent1" w:themeShade="80"/>
          <w:sz w:val="24"/>
        </w:rPr>
      </w:pPr>
    </w:p>
    <w:p w14:paraId="42846D2E" w14:textId="77777777" w:rsidR="006E6A37" w:rsidRPr="001824F2" w:rsidRDefault="006E6A37" w:rsidP="0003417E"/>
    <w:p w14:paraId="6D5D5706" w14:textId="77777777" w:rsidR="005577CF" w:rsidRDefault="005577CF" w:rsidP="0003417E">
      <w:r>
        <w:br w:type="page"/>
      </w:r>
    </w:p>
    <w:p w14:paraId="30E06ECD" w14:textId="77777777" w:rsidR="006E6A37" w:rsidRPr="001824F2" w:rsidRDefault="006E6A37" w:rsidP="0003417E"/>
    <w:sdt>
      <w:sdtPr>
        <w:id w:val="-91553946"/>
        <w:docPartObj>
          <w:docPartGallery w:val="Table of Contents"/>
          <w:docPartUnique/>
        </w:docPartObj>
      </w:sdtPr>
      <w:sdtEndPr>
        <w:rPr>
          <w:noProof/>
        </w:rPr>
      </w:sdtEndPr>
      <w:sdtContent>
        <w:p w14:paraId="2D077E6C" w14:textId="77777777" w:rsidR="006E6A37" w:rsidRPr="000B70CD" w:rsidRDefault="006E6A37" w:rsidP="0003417E">
          <w:pPr>
            <w:rPr>
              <w:sz w:val="18"/>
              <w:szCs w:val="18"/>
            </w:rPr>
          </w:pPr>
          <w:r w:rsidRPr="001824F2">
            <w:rPr>
              <w:lang w:eastAsia="it-IT"/>
            </w:rPr>
            <w:t>Contents</w:t>
          </w:r>
        </w:p>
        <w:p w14:paraId="5D9FC7CE" w14:textId="3691925B" w:rsidR="00474DC6" w:rsidRDefault="00FC6E04">
          <w:pPr>
            <w:pStyle w:val="Sommario1"/>
            <w:tabs>
              <w:tab w:val="left" w:pos="440"/>
              <w:tab w:val="right" w:leader="dot" w:pos="9628"/>
            </w:tabs>
            <w:rPr>
              <w:rFonts w:eastAsiaTheme="minorEastAsia" w:cstheme="minorBidi"/>
              <w:noProof/>
              <w:color w:val="auto"/>
              <w:sz w:val="24"/>
              <w:lang w:eastAsia="it-IT"/>
            </w:rPr>
          </w:pPr>
          <w:r w:rsidRPr="000B70CD">
            <w:rPr>
              <w:noProof/>
              <w:sz w:val="18"/>
              <w:szCs w:val="18"/>
              <w:lang w:val="en-US"/>
            </w:rPr>
            <w:fldChar w:fldCharType="begin"/>
          </w:r>
          <w:r w:rsidRPr="000B70CD">
            <w:rPr>
              <w:noProof/>
              <w:sz w:val="18"/>
              <w:szCs w:val="18"/>
              <w:lang w:val="en-US"/>
            </w:rPr>
            <w:instrText xml:space="preserve"> TOC \o "1-3" \h \z \u </w:instrText>
          </w:r>
          <w:r w:rsidRPr="000B70CD">
            <w:rPr>
              <w:noProof/>
              <w:sz w:val="18"/>
              <w:szCs w:val="18"/>
              <w:lang w:val="en-US"/>
            </w:rPr>
            <w:fldChar w:fldCharType="separate"/>
          </w:r>
          <w:hyperlink w:anchor="_Toc90192692" w:history="1">
            <w:r w:rsidR="00474DC6" w:rsidRPr="000025D9">
              <w:rPr>
                <w:rStyle w:val="Collegamentoipertestuale"/>
                <w:noProof/>
              </w:rPr>
              <w:t>1.</w:t>
            </w:r>
            <w:r w:rsidR="00474DC6">
              <w:rPr>
                <w:rFonts w:eastAsiaTheme="minorEastAsia" w:cstheme="minorBidi"/>
                <w:noProof/>
                <w:color w:val="auto"/>
                <w:sz w:val="24"/>
                <w:lang w:eastAsia="it-IT"/>
              </w:rPr>
              <w:tab/>
            </w:r>
            <w:r w:rsidR="00474DC6" w:rsidRPr="000025D9">
              <w:rPr>
                <w:rStyle w:val="Collegamentoipertestuale"/>
                <w:noProof/>
              </w:rPr>
              <w:t>DATI IDENTIFICATIVI DEL CONTROLLO</w:t>
            </w:r>
            <w:r w:rsidR="00474DC6">
              <w:rPr>
                <w:noProof/>
                <w:webHidden/>
              </w:rPr>
              <w:tab/>
            </w:r>
            <w:r w:rsidR="00474DC6">
              <w:rPr>
                <w:noProof/>
                <w:webHidden/>
              </w:rPr>
              <w:fldChar w:fldCharType="begin"/>
            </w:r>
            <w:r w:rsidR="00474DC6">
              <w:rPr>
                <w:noProof/>
                <w:webHidden/>
              </w:rPr>
              <w:instrText xml:space="preserve"> PAGEREF _Toc90192692 \h </w:instrText>
            </w:r>
            <w:r w:rsidR="00474DC6">
              <w:rPr>
                <w:noProof/>
                <w:webHidden/>
              </w:rPr>
            </w:r>
            <w:r w:rsidR="00474DC6">
              <w:rPr>
                <w:noProof/>
                <w:webHidden/>
              </w:rPr>
              <w:fldChar w:fldCharType="separate"/>
            </w:r>
            <w:r w:rsidR="00474DC6">
              <w:rPr>
                <w:noProof/>
                <w:webHidden/>
              </w:rPr>
              <w:t>3</w:t>
            </w:r>
            <w:r w:rsidR="00474DC6">
              <w:rPr>
                <w:noProof/>
                <w:webHidden/>
              </w:rPr>
              <w:fldChar w:fldCharType="end"/>
            </w:r>
          </w:hyperlink>
        </w:p>
        <w:p w14:paraId="55C12491" w14:textId="7A97DD50" w:rsidR="00474DC6" w:rsidRDefault="00474DC6">
          <w:pPr>
            <w:pStyle w:val="Sommario1"/>
            <w:tabs>
              <w:tab w:val="left" w:pos="440"/>
              <w:tab w:val="right" w:leader="dot" w:pos="9628"/>
            </w:tabs>
            <w:rPr>
              <w:rFonts w:eastAsiaTheme="minorEastAsia" w:cstheme="minorBidi"/>
              <w:noProof/>
              <w:color w:val="auto"/>
              <w:sz w:val="24"/>
              <w:lang w:eastAsia="it-IT"/>
            </w:rPr>
          </w:pPr>
          <w:hyperlink w:anchor="_Toc90192693" w:history="1">
            <w:r w:rsidRPr="000025D9">
              <w:rPr>
                <w:rStyle w:val="Collegamentoipertestuale"/>
                <w:noProof/>
              </w:rPr>
              <w:t>2.</w:t>
            </w:r>
            <w:r>
              <w:rPr>
                <w:rFonts w:eastAsiaTheme="minorEastAsia" w:cstheme="minorBidi"/>
                <w:noProof/>
                <w:color w:val="auto"/>
                <w:sz w:val="24"/>
                <w:lang w:eastAsia="it-IT"/>
              </w:rPr>
              <w:tab/>
            </w:r>
            <w:r w:rsidRPr="000025D9">
              <w:rPr>
                <w:rStyle w:val="Collegamentoipertestuale"/>
                <w:noProof/>
              </w:rPr>
              <w:t>DATI RIEPILOGATIVI DEGLI INTERVENTI</w:t>
            </w:r>
            <w:r>
              <w:rPr>
                <w:noProof/>
                <w:webHidden/>
              </w:rPr>
              <w:tab/>
            </w:r>
            <w:r>
              <w:rPr>
                <w:noProof/>
                <w:webHidden/>
              </w:rPr>
              <w:fldChar w:fldCharType="begin"/>
            </w:r>
            <w:r>
              <w:rPr>
                <w:noProof/>
                <w:webHidden/>
              </w:rPr>
              <w:instrText xml:space="preserve"> PAGEREF _Toc90192693 \h </w:instrText>
            </w:r>
            <w:r>
              <w:rPr>
                <w:noProof/>
                <w:webHidden/>
              </w:rPr>
            </w:r>
            <w:r>
              <w:rPr>
                <w:noProof/>
                <w:webHidden/>
              </w:rPr>
              <w:fldChar w:fldCharType="separate"/>
            </w:r>
            <w:r>
              <w:rPr>
                <w:noProof/>
                <w:webHidden/>
              </w:rPr>
              <w:t>4</w:t>
            </w:r>
            <w:r>
              <w:rPr>
                <w:noProof/>
                <w:webHidden/>
              </w:rPr>
              <w:fldChar w:fldCharType="end"/>
            </w:r>
          </w:hyperlink>
        </w:p>
        <w:p w14:paraId="6DA4BCBE" w14:textId="259F6475" w:rsidR="00474DC6" w:rsidRDefault="00474DC6">
          <w:pPr>
            <w:pStyle w:val="Sommario1"/>
            <w:tabs>
              <w:tab w:val="left" w:pos="440"/>
              <w:tab w:val="right" w:leader="dot" w:pos="9628"/>
            </w:tabs>
            <w:rPr>
              <w:rFonts w:eastAsiaTheme="minorEastAsia" w:cstheme="minorBidi"/>
              <w:noProof/>
              <w:color w:val="auto"/>
              <w:sz w:val="24"/>
              <w:lang w:eastAsia="it-IT"/>
            </w:rPr>
          </w:pPr>
          <w:hyperlink w:anchor="_Toc90192694" w:history="1">
            <w:r w:rsidRPr="000025D9">
              <w:rPr>
                <w:rStyle w:val="Collegamentoipertestuale"/>
                <w:noProof/>
              </w:rPr>
              <w:t>3.</w:t>
            </w:r>
            <w:r>
              <w:rPr>
                <w:rFonts w:eastAsiaTheme="minorEastAsia" w:cstheme="minorBidi"/>
                <w:noProof/>
                <w:color w:val="auto"/>
                <w:sz w:val="24"/>
                <w:lang w:eastAsia="it-IT"/>
              </w:rPr>
              <w:tab/>
            </w:r>
            <w:r w:rsidRPr="000025D9">
              <w:rPr>
                <w:rStyle w:val="Collegamentoipertestuale"/>
                <w:noProof/>
              </w:rPr>
              <w:t>ESITI DEI CONTROLLI DI PRIMO LIVELLO</w:t>
            </w:r>
            <w:r>
              <w:rPr>
                <w:noProof/>
                <w:webHidden/>
              </w:rPr>
              <w:tab/>
            </w:r>
            <w:r>
              <w:rPr>
                <w:noProof/>
                <w:webHidden/>
              </w:rPr>
              <w:fldChar w:fldCharType="begin"/>
            </w:r>
            <w:r>
              <w:rPr>
                <w:noProof/>
                <w:webHidden/>
              </w:rPr>
              <w:instrText xml:space="preserve"> PAGEREF _Toc90192694 \h </w:instrText>
            </w:r>
            <w:r>
              <w:rPr>
                <w:noProof/>
                <w:webHidden/>
              </w:rPr>
            </w:r>
            <w:r>
              <w:rPr>
                <w:noProof/>
                <w:webHidden/>
              </w:rPr>
              <w:fldChar w:fldCharType="separate"/>
            </w:r>
            <w:r>
              <w:rPr>
                <w:noProof/>
                <w:webHidden/>
              </w:rPr>
              <w:t>5</w:t>
            </w:r>
            <w:r>
              <w:rPr>
                <w:noProof/>
                <w:webHidden/>
              </w:rPr>
              <w:fldChar w:fldCharType="end"/>
            </w:r>
          </w:hyperlink>
        </w:p>
        <w:p w14:paraId="63E9BEB5" w14:textId="2C366FCF" w:rsidR="00474DC6" w:rsidRDefault="00474DC6">
          <w:pPr>
            <w:pStyle w:val="Sommario1"/>
            <w:tabs>
              <w:tab w:val="left" w:pos="440"/>
              <w:tab w:val="right" w:leader="dot" w:pos="9628"/>
            </w:tabs>
            <w:rPr>
              <w:rFonts w:eastAsiaTheme="minorEastAsia" w:cstheme="minorBidi"/>
              <w:noProof/>
              <w:color w:val="auto"/>
              <w:sz w:val="24"/>
              <w:lang w:eastAsia="it-IT"/>
            </w:rPr>
          </w:pPr>
          <w:hyperlink w:anchor="_Toc90192695" w:history="1">
            <w:r w:rsidRPr="000025D9">
              <w:rPr>
                <w:rStyle w:val="Collegamentoipertestuale"/>
                <w:noProof/>
              </w:rPr>
              <w:t>4.</w:t>
            </w:r>
            <w:r>
              <w:rPr>
                <w:rFonts w:eastAsiaTheme="minorEastAsia" w:cstheme="minorBidi"/>
                <w:noProof/>
                <w:color w:val="auto"/>
                <w:sz w:val="24"/>
                <w:lang w:eastAsia="it-IT"/>
              </w:rPr>
              <w:tab/>
            </w:r>
            <w:r w:rsidRPr="000025D9">
              <w:rPr>
                <w:rStyle w:val="Collegamentoipertestuale"/>
                <w:noProof/>
              </w:rPr>
              <w:t>DATI RELATIVI  ALLA SELEZIONE DELLE OPERAZIONI AI SENSI DELL'ART. 6 DEL REG. (UE) 532/2014</w:t>
            </w:r>
            <w:r>
              <w:rPr>
                <w:noProof/>
                <w:webHidden/>
              </w:rPr>
              <w:tab/>
            </w:r>
            <w:r>
              <w:rPr>
                <w:noProof/>
                <w:webHidden/>
              </w:rPr>
              <w:fldChar w:fldCharType="begin"/>
            </w:r>
            <w:r>
              <w:rPr>
                <w:noProof/>
                <w:webHidden/>
              </w:rPr>
              <w:instrText xml:space="preserve"> PAGEREF _Toc90192695 \h </w:instrText>
            </w:r>
            <w:r>
              <w:rPr>
                <w:noProof/>
                <w:webHidden/>
              </w:rPr>
            </w:r>
            <w:r>
              <w:rPr>
                <w:noProof/>
                <w:webHidden/>
              </w:rPr>
              <w:fldChar w:fldCharType="separate"/>
            </w:r>
            <w:r>
              <w:rPr>
                <w:noProof/>
                <w:webHidden/>
              </w:rPr>
              <w:t>5</w:t>
            </w:r>
            <w:r>
              <w:rPr>
                <w:noProof/>
                <w:webHidden/>
              </w:rPr>
              <w:fldChar w:fldCharType="end"/>
            </w:r>
          </w:hyperlink>
        </w:p>
        <w:p w14:paraId="1945FEFF" w14:textId="41BCF986" w:rsidR="00474DC6" w:rsidRDefault="00474DC6">
          <w:pPr>
            <w:pStyle w:val="Sommario1"/>
            <w:tabs>
              <w:tab w:val="left" w:pos="440"/>
              <w:tab w:val="right" w:leader="dot" w:pos="9628"/>
            </w:tabs>
            <w:rPr>
              <w:rFonts w:eastAsiaTheme="minorEastAsia" w:cstheme="minorBidi"/>
              <w:noProof/>
              <w:color w:val="auto"/>
              <w:sz w:val="24"/>
              <w:lang w:eastAsia="it-IT"/>
            </w:rPr>
          </w:pPr>
          <w:hyperlink w:anchor="_Toc90192696" w:history="1">
            <w:r w:rsidRPr="000025D9">
              <w:rPr>
                <w:rStyle w:val="Collegamentoipertestuale"/>
                <w:noProof/>
              </w:rPr>
              <w:t>5.</w:t>
            </w:r>
            <w:r>
              <w:rPr>
                <w:rFonts w:eastAsiaTheme="minorEastAsia" w:cstheme="minorBidi"/>
                <w:noProof/>
                <w:color w:val="auto"/>
                <w:sz w:val="24"/>
                <w:lang w:eastAsia="it-IT"/>
              </w:rPr>
              <w:tab/>
            </w:r>
            <w:r w:rsidRPr="000025D9">
              <w:rPr>
                <w:rStyle w:val="Collegamentoipertestuale"/>
                <w:noProof/>
              </w:rPr>
              <w:t>METODOLOGIA APPLICATA AI CONTROLLI  DI CUI ALL'ART. 5 DEL REG. (UE) 532/2014</w:t>
            </w:r>
            <w:r>
              <w:rPr>
                <w:noProof/>
                <w:webHidden/>
              </w:rPr>
              <w:tab/>
            </w:r>
            <w:r>
              <w:rPr>
                <w:noProof/>
                <w:webHidden/>
              </w:rPr>
              <w:fldChar w:fldCharType="begin"/>
            </w:r>
            <w:r>
              <w:rPr>
                <w:noProof/>
                <w:webHidden/>
              </w:rPr>
              <w:instrText xml:space="preserve"> PAGEREF _Toc90192696 \h </w:instrText>
            </w:r>
            <w:r>
              <w:rPr>
                <w:noProof/>
                <w:webHidden/>
              </w:rPr>
            </w:r>
            <w:r>
              <w:rPr>
                <w:noProof/>
                <w:webHidden/>
              </w:rPr>
              <w:fldChar w:fldCharType="separate"/>
            </w:r>
            <w:r>
              <w:rPr>
                <w:noProof/>
                <w:webHidden/>
              </w:rPr>
              <w:t>5</w:t>
            </w:r>
            <w:r>
              <w:rPr>
                <w:noProof/>
                <w:webHidden/>
              </w:rPr>
              <w:fldChar w:fldCharType="end"/>
            </w:r>
          </w:hyperlink>
        </w:p>
        <w:p w14:paraId="2D543CED" w14:textId="721D1147" w:rsidR="00474DC6" w:rsidRDefault="00474DC6">
          <w:pPr>
            <w:pStyle w:val="Sommario2"/>
            <w:rPr>
              <w:rFonts w:eastAsiaTheme="minorEastAsia" w:cstheme="minorBidi"/>
              <w:color w:val="auto"/>
              <w:sz w:val="24"/>
              <w:lang w:eastAsia="it-IT"/>
            </w:rPr>
          </w:pPr>
          <w:hyperlink w:anchor="_Toc90192697" w:history="1">
            <w:r w:rsidRPr="000025D9">
              <w:rPr>
                <w:rStyle w:val="Collegamentoipertestuale"/>
                <w:i/>
              </w:rPr>
              <w:t>5.1.</w:t>
            </w:r>
            <w:r>
              <w:rPr>
                <w:rFonts w:eastAsiaTheme="minorEastAsia" w:cstheme="minorBidi"/>
                <w:color w:val="auto"/>
                <w:sz w:val="24"/>
                <w:lang w:eastAsia="it-IT"/>
              </w:rPr>
              <w:tab/>
            </w:r>
            <w:r w:rsidRPr="000025D9">
              <w:rPr>
                <w:rStyle w:val="Collegamentoipertestuale"/>
                <w:i/>
              </w:rPr>
              <w:t>Fase desk:</w:t>
            </w:r>
            <w:r>
              <w:rPr>
                <w:webHidden/>
              </w:rPr>
              <w:tab/>
            </w:r>
            <w:r>
              <w:rPr>
                <w:webHidden/>
              </w:rPr>
              <w:fldChar w:fldCharType="begin"/>
            </w:r>
            <w:r>
              <w:rPr>
                <w:webHidden/>
              </w:rPr>
              <w:instrText xml:space="preserve"> PAGEREF _Toc90192697 \h </w:instrText>
            </w:r>
            <w:r>
              <w:rPr>
                <w:webHidden/>
              </w:rPr>
            </w:r>
            <w:r>
              <w:rPr>
                <w:webHidden/>
              </w:rPr>
              <w:fldChar w:fldCharType="separate"/>
            </w:r>
            <w:r>
              <w:rPr>
                <w:webHidden/>
              </w:rPr>
              <w:t>6</w:t>
            </w:r>
            <w:r>
              <w:rPr>
                <w:webHidden/>
              </w:rPr>
              <w:fldChar w:fldCharType="end"/>
            </w:r>
          </w:hyperlink>
        </w:p>
        <w:p w14:paraId="13B22418" w14:textId="70BE8505" w:rsidR="00474DC6" w:rsidRDefault="00474DC6">
          <w:pPr>
            <w:pStyle w:val="Sommario2"/>
            <w:rPr>
              <w:rFonts w:eastAsiaTheme="minorEastAsia" w:cstheme="minorBidi"/>
              <w:color w:val="auto"/>
              <w:sz w:val="24"/>
              <w:lang w:eastAsia="it-IT"/>
            </w:rPr>
          </w:pPr>
          <w:hyperlink w:anchor="_Toc90192698" w:history="1">
            <w:r w:rsidRPr="000025D9">
              <w:rPr>
                <w:rStyle w:val="Collegamentoipertestuale"/>
                <w:i/>
              </w:rPr>
              <w:t>5.2.</w:t>
            </w:r>
            <w:r>
              <w:rPr>
                <w:rFonts w:eastAsiaTheme="minorEastAsia" w:cstheme="minorBidi"/>
                <w:color w:val="auto"/>
                <w:sz w:val="24"/>
                <w:lang w:eastAsia="it-IT"/>
              </w:rPr>
              <w:tab/>
            </w:r>
            <w:r w:rsidRPr="000025D9">
              <w:rPr>
                <w:rStyle w:val="Collegamentoipertestuale"/>
                <w:i/>
              </w:rPr>
              <w:t>Fase in loco:</w:t>
            </w:r>
            <w:r>
              <w:rPr>
                <w:webHidden/>
              </w:rPr>
              <w:tab/>
            </w:r>
            <w:r>
              <w:rPr>
                <w:webHidden/>
              </w:rPr>
              <w:fldChar w:fldCharType="begin"/>
            </w:r>
            <w:r>
              <w:rPr>
                <w:webHidden/>
              </w:rPr>
              <w:instrText xml:space="preserve"> PAGEREF _Toc90192698 \h </w:instrText>
            </w:r>
            <w:r>
              <w:rPr>
                <w:webHidden/>
              </w:rPr>
            </w:r>
            <w:r>
              <w:rPr>
                <w:webHidden/>
              </w:rPr>
              <w:fldChar w:fldCharType="separate"/>
            </w:r>
            <w:r>
              <w:rPr>
                <w:webHidden/>
              </w:rPr>
              <w:t>6</w:t>
            </w:r>
            <w:r>
              <w:rPr>
                <w:webHidden/>
              </w:rPr>
              <w:fldChar w:fldCharType="end"/>
            </w:r>
          </w:hyperlink>
        </w:p>
        <w:p w14:paraId="341F77F3" w14:textId="0B7C210A" w:rsidR="00474DC6" w:rsidRDefault="00474DC6">
          <w:pPr>
            <w:pStyle w:val="Sommario2"/>
            <w:rPr>
              <w:rFonts w:eastAsiaTheme="minorEastAsia" w:cstheme="minorBidi"/>
              <w:color w:val="auto"/>
              <w:sz w:val="24"/>
              <w:lang w:eastAsia="it-IT"/>
            </w:rPr>
          </w:pPr>
          <w:hyperlink w:anchor="_Toc90192699" w:history="1">
            <w:r w:rsidRPr="000025D9">
              <w:rPr>
                <w:rStyle w:val="Collegamentoipertestuale"/>
                <w:i/>
              </w:rPr>
              <w:t>5.3.</w:t>
            </w:r>
            <w:r>
              <w:rPr>
                <w:rFonts w:eastAsiaTheme="minorEastAsia" w:cstheme="minorBidi"/>
                <w:color w:val="auto"/>
                <w:sz w:val="24"/>
                <w:lang w:eastAsia="it-IT"/>
              </w:rPr>
              <w:tab/>
            </w:r>
            <w:r w:rsidRPr="000025D9">
              <w:rPr>
                <w:rStyle w:val="Collegamentoipertestuale"/>
                <w:i/>
              </w:rPr>
              <w:t>Metodologia</w:t>
            </w:r>
            <w:r>
              <w:rPr>
                <w:webHidden/>
              </w:rPr>
              <w:tab/>
            </w:r>
            <w:r>
              <w:rPr>
                <w:webHidden/>
              </w:rPr>
              <w:fldChar w:fldCharType="begin"/>
            </w:r>
            <w:r>
              <w:rPr>
                <w:webHidden/>
              </w:rPr>
              <w:instrText xml:space="preserve"> PAGEREF _Toc90192699 \h </w:instrText>
            </w:r>
            <w:r>
              <w:rPr>
                <w:webHidden/>
              </w:rPr>
            </w:r>
            <w:r>
              <w:rPr>
                <w:webHidden/>
              </w:rPr>
              <w:fldChar w:fldCharType="separate"/>
            </w:r>
            <w:r>
              <w:rPr>
                <w:webHidden/>
              </w:rPr>
              <w:t>6</w:t>
            </w:r>
            <w:r>
              <w:rPr>
                <w:webHidden/>
              </w:rPr>
              <w:fldChar w:fldCharType="end"/>
            </w:r>
          </w:hyperlink>
        </w:p>
        <w:p w14:paraId="364966D7" w14:textId="3292062E" w:rsidR="00474DC6" w:rsidRDefault="00474DC6">
          <w:pPr>
            <w:pStyle w:val="Sommario1"/>
            <w:tabs>
              <w:tab w:val="left" w:pos="440"/>
              <w:tab w:val="right" w:leader="dot" w:pos="9628"/>
            </w:tabs>
            <w:rPr>
              <w:rFonts w:eastAsiaTheme="minorEastAsia" w:cstheme="minorBidi"/>
              <w:noProof/>
              <w:color w:val="auto"/>
              <w:sz w:val="24"/>
              <w:lang w:eastAsia="it-IT"/>
            </w:rPr>
          </w:pPr>
          <w:hyperlink w:anchor="_Toc90192700" w:history="1">
            <w:r w:rsidRPr="000025D9">
              <w:rPr>
                <w:rStyle w:val="Collegamentoipertestuale"/>
                <w:noProof/>
              </w:rPr>
              <w:t>6.</w:t>
            </w:r>
            <w:r>
              <w:rPr>
                <w:rFonts w:eastAsiaTheme="minorEastAsia" w:cstheme="minorBidi"/>
                <w:noProof/>
                <w:color w:val="auto"/>
                <w:sz w:val="24"/>
                <w:lang w:eastAsia="it-IT"/>
              </w:rPr>
              <w:tab/>
            </w:r>
            <w:r w:rsidRPr="000025D9">
              <w:rPr>
                <w:rStyle w:val="Collegamentoipertestuale"/>
                <w:noProof/>
              </w:rPr>
              <w:t>CONCLUSIONI E RACCOMANDAZIONI RELATIVE AL CONTROLLO DI CUI ALL'ART. 6 DEL REG. (UE) 223/2014</w:t>
            </w:r>
            <w:r>
              <w:rPr>
                <w:noProof/>
                <w:webHidden/>
              </w:rPr>
              <w:tab/>
            </w:r>
            <w:r>
              <w:rPr>
                <w:noProof/>
                <w:webHidden/>
              </w:rPr>
              <w:fldChar w:fldCharType="begin"/>
            </w:r>
            <w:r>
              <w:rPr>
                <w:noProof/>
                <w:webHidden/>
              </w:rPr>
              <w:instrText xml:space="preserve"> PAGEREF _Toc90192700 \h </w:instrText>
            </w:r>
            <w:r>
              <w:rPr>
                <w:noProof/>
                <w:webHidden/>
              </w:rPr>
            </w:r>
            <w:r>
              <w:rPr>
                <w:noProof/>
                <w:webHidden/>
              </w:rPr>
              <w:fldChar w:fldCharType="separate"/>
            </w:r>
            <w:r>
              <w:rPr>
                <w:noProof/>
                <w:webHidden/>
              </w:rPr>
              <w:t>7</w:t>
            </w:r>
            <w:r>
              <w:rPr>
                <w:noProof/>
                <w:webHidden/>
              </w:rPr>
              <w:fldChar w:fldCharType="end"/>
            </w:r>
          </w:hyperlink>
        </w:p>
        <w:p w14:paraId="38FB1D79" w14:textId="69AA78D6" w:rsidR="00474DC6" w:rsidRDefault="00474DC6">
          <w:pPr>
            <w:pStyle w:val="Sommario2"/>
            <w:rPr>
              <w:rFonts w:eastAsiaTheme="minorEastAsia" w:cstheme="minorBidi"/>
              <w:color w:val="auto"/>
              <w:sz w:val="24"/>
              <w:lang w:eastAsia="it-IT"/>
            </w:rPr>
          </w:pPr>
          <w:hyperlink w:anchor="_Toc90192701" w:history="1">
            <w:r w:rsidRPr="000025D9">
              <w:rPr>
                <w:rStyle w:val="Collegamentoipertestuale"/>
              </w:rPr>
              <w:t>6.1.</w:t>
            </w:r>
            <w:r>
              <w:rPr>
                <w:rFonts w:eastAsiaTheme="minorEastAsia" w:cstheme="minorBidi"/>
                <w:color w:val="auto"/>
                <w:sz w:val="24"/>
                <w:lang w:eastAsia="it-IT"/>
              </w:rPr>
              <w:tab/>
            </w:r>
            <w:r w:rsidRPr="000025D9">
              <w:rPr>
                <w:rStyle w:val="Collegamentoipertestuale"/>
              </w:rPr>
              <w:t xml:space="preserve">Bando </w:t>
            </w:r>
            <w:r w:rsidRPr="000025D9">
              <w:rPr>
                <w:rStyle w:val="Collegamentoipertestuale"/>
                <w:rFonts w:eastAsia="Times New Roman"/>
                <w:lang w:eastAsia="it-IT"/>
              </w:rPr>
              <w:t>….</w:t>
            </w:r>
            <w:r>
              <w:rPr>
                <w:webHidden/>
              </w:rPr>
              <w:tab/>
            </w:r>
            <w:r>
              <w:rPr>
                <w:webHidden/>
              </w:rPr>
              <w:fldChar w:fldCharType="begin"/>
            </w:r>
            <w:r>
              <w:rPr>
                <w:webHidden/>
              </w:rPr>
              <w:instrText xml:space="preserve"> PAGEREF _Toc90192701 \h </w:instrText>
            </w:r>
            <w:r>
              <w:rPr>
                <w:webHidden/>
              </w:rPr>
            </w:r>
            <w:r>
              <w:rPr>
                <w:webHidden/>
              </w:rPr>
              <w:fldChar w:fldCharType="separate"/>
            </w:r>
            <w:r>
              <w:rPr>
                <w:webHidden/>
              </w:rPr>
              <w:t>7</w:t>
            </w:r>
            <w:r>
              <w:rPr>
                <w:webHidden/>
              </w:rPr>
              <w:fldChar w:fldCharType="end"/>
            </w:r>
          </w:hyperlink>
        </w:p>
        <w:p w14:paraId="14A67CDB" w14:textId="211F5AD2" w:rsidR="00474DC6" w:rsidRDefault="00474DC6">
          <w:pPr>
            <w:pStyle w:val="Sommario3"/>
            <w:tabs>
              <w:tab w:val="right" w:leader="dot" w:pos="9628"/>
            </w:tabs>
            <w:rPr>
              <w:rFonts w:eastAsiaTheme="minorEastAsia" w:cstheme="minorBidi"/>
              <w:noProof/>
              <w:color w:val="auto"/>
              <w:sz w:val="24"/>
              <w:lang w:eastAsia="it-IT"/>
            </w:rPr>
          </w:pPr>
          <w:hyperlink w:anchor="_Toc90192702" w:history="1">
            <w:r w:rsidRPr="000025D9">
              <w:rPr>
                <w:rStyle w:val="Collegamentoipertestuale"/>
                <w:noProof/>
              </w:rPr>
              <w:t>Lotto …</w:t>
            </w:r>
            <w:r>
              <w:rPr>
                <w:noProof/>
                <w:webHidden/>
              </w:rPr>
              <w:tab/>
            </w:r>
            <w:r>
              <w:rPr>
                <w:noProof/>
                <w:webHidden/>
              </w:rPr>
              <w:fldChar w:fldCharType="begin"/>
            </w:r>
            <w:r>
              <w:rPr>
                <w:noProof/>
                <w:webHidden/>
              </w:rPr>
              <w:instrText xml:space="preserve"> PAGEREF _Toc90192702 \h </w:instrText>
            </w:r>
            <w:r>
              <w:rPr>
                <w:noProof/>
                <w:webHidden/>
              </w:rPr>
            </w:r>
            <w:r>
              <w:rPr>
                <w:noProof/>
                <w:webHidden/>
              </w:rPr>
              <w:fldChar w:fldCharType="separate"/>
            </w:r>
            <w:r>
              <w:rPr>
                <w:noProof/>
                <w:webHidden/>
              </w:rPr>
              <w:t>7</w:t>
            </w:r>
            <w:r>
              <w:rPr>
                <w:noProof/>
                <w:webHidden/>
              </w:rPr>
              <w:fldChar w:fldCharType="end"/>
            </w:r>
          </w:hyperlink>
        </w:p>
        <w:p w14:paraId="5210A57D" w14:textId="3F33E797" w:rsidR="00474DC6" w:rsidRDefault="00474DC6">
          <w:pPr>
            <w:pStyle w:val="Sommario1"/>
            <w:tabs>
              <w:tab w:val="left" w:pos="440"/>
              <w:tab w:val="right" w:leader="dot" w:pos="9628"/>
            </w:tabs>
            <w:rPr>
              <w:rFonts w:eastAsiaTheme="minorEastAsia" w:cstheme="minorBidi"/>
              <w:noProof/>
              <w:color w:val="auto"/>
              <w:sz w:val="24"/>
              <w:lang w:eastAsia="it-IT"/>
            </w:rPr>
          </w:pPr>
          <w:hyperlink w:anchor="_Toc90192703" w:history="1">
            <w:r w:rsidRPr="000025D9">
              <w:rPr>
                <w:rStyle w:val="Collegamentoipertestuale"/>
                <w:noProof/>
              </w:rPr>
              <w:t>7.</w:t>
            </w:r>
            <w:r>
              <w:rPr>
                <w:rFonts w:eastAsiaTheme="minorEastAsia" w:cstheme="minorBidi"/>
                <w:noProof/>
                <w:color w:val="auto"/>
                <w:sz w:val="24"/>
                <w:lang w:eastAsia="it-IT"/>
              </w:rPr>
              <w:tab/>
            </w:r>
            <w:r w:rsidRPr="000025D9">
              <w:rPr>
                <w:rStyle w:val="Collegamentoipertestuale"/>
                <w:noProof/>
              </w:rPr>
              <w:t>ESITO SINTETICO PROVVISORIO DEL CONTROLLO</w:t>
            </w:r>
            <w:r>
              <w:rPr>
                <w:noProof/>
                <w:webHidden/>
              </w:rPr>
              <w:tab/>
            </w:r>
            <w:r>
              <w:rPr>
                <w:noProof/>
                <w:webHidden/>
              </w:rPr>
              <w:fldChar w:fldCharType="begin"/>
            </w:r>
            <w:r>
              <w:rPr>
                <w:noProof/>
                <w:webHidden/>
              </w:rPr>
              <w:instrText xml:space="preserve"> PAGEREF _Toc90192703 \h </w:instrText>
            </w:r>
            <w:r>
              <w:rPr>
                <w:noProof/>
                <w:webHidden/>
              </w:rPr>
            </w:r>
            <w:r>
              <w:rPr>
                <w:noProof/>
                <w:webHidden/>
              </w:rPr>
              <w:fldChar w:fldCharType="separate"/>
            </w:r>
            <w:r>
              <w:rPr>
                <w:noProof/>
                <w:webHidden/>
              </w:rPr>
              <w:t>8</w:t>
            </w:r>
            <w:r>
              <w:rPr>
                <w:noProof/>
                <w:webHidden/>
              </w:rPr>
              <w:fldChar w:fldCharType="end"/>
            </w:r>
          </w:hyperlink>
        </w:p>
        <w:p w14:paraId="63A994A2" w14:textId="72437AF2" w:rsidR="00474DC6" w:rsidRDefault="00474DC6">
          <w:pPr>
            <w:pStyle w:val="Sommario1"/>
            <w:tabs>
              <w:tab w:val="left" w:pos="440"/>
              <w:tab w:val="right" w:leader="dot" w:pos="9628"/>
            </w:tabs>
            <w:rPr>
              <w:rFonts w:eastAsiaTheme="minorEastAsia" w:cstheme="minorBidi"/>
              <w:noProof/>
              <w:color w:val="auto"/>
              <w:sz w:val="24"/>
              <w:lang w:eastAsia="it-IT"/>
            </w:rPr>
          </w:pPr>
          <w:hyperlink w:anchor="_Toc90192704" w:history="1">
            <w:r w:rsidRPr="000025D9">
              <w:rPr>
                <w:rStyle w:val="Collegamentoipertestuale"/>
                <w:noProof/>
              </w:rPr>
              <w:t>8.</w:t>
            </w:r>
            <w:r>
              <w:rPr>
                <w:rFonts w:eastAsiaTheme="minorEastAsia" w:cstheme="minorBidi"/>
                <w:noProof/>
                <w:color w:val="auto"/>
                <w:sz w:val="24"/>
                <w:lang w:eastAsia="it-IT"/>
              </w:rPr>
              <w:tab/>
            </w:r>
            <w:r w:rsidRPr="000025D9">
              <w:rPr>
                <w:rStyle w:val="Collegamentoipertestuale"/>
                <w:noProof/>
              </w:rPr>
              <w:t>ESITO SINTETICO PROVVISORIO DEL CONTROLLO</w:t>
            </w:r>
            <w:r>
              <w:rPr>
                <w:noProof/>
                <w:webHidden/>
              </w:rPr>
              <w:tab/>
            </w:r>
            <w:r>
              <w:rPr>
                <w:noProof/>
                <w:webHidden/>
              </w:rPr>
              <w:fldChar w:fldCharType="begin"/>
            </w:r>
            <w:r>
              <w:rPr>
                <w:noProof/>
                <w:webHidden/>
              </w:rPr>
              <w:instrText xml:space="preserve"> PAGEREF _Toc90192704 \h </w:instrText>
            </w:r>
            <w:r>
              <w:rPr>
                <w:noProof/>
                <w:webHidden/>
              </w:rPr>
            </w:r>
            <w:r>
              <w:rPr>
                <w:noProof/>
                <w:webHidden/>
              </w:rPr>
              <w:fldChar w:fldCharType="separate"/>
            </w:r>
            <w:r>
              <w:rPr>
                <w:noProof/>
                <w:webHidden/>
              </w:rPr>
              <w:t>8</w:t>
            </w:r>
            <w:r>
              <w:rPr>
                <w:noProof/>
                <w:webHidden/>
              </w:rPr>
              <w:fldChar w:fldCharType="end"/>
            </w:r>
          </w:hyperlink>
        </w:p>
        <w:p w14:paraId="026C442A" w14:textId="7BB7FE17" w:rsidR="006E6A37" w:rsidRPr="001824F2" w:rsidRDefault="00FC6E04" w:rsidP="0003417E">
          <w:pPr>
            <w:rPr>
              <w:noProof/>
              <w:lang w:val="en-US"/>
            </w:rPr>
          </w:pPr>
          <w:r w:rsidRPr="000B70CD">
            <w:rPr>
              <w:noProof/>
              <w:sz w:val="18"/>
              <w:szCs w:val="18"/>
              <w:lang w:val="en-US"/>
            </w:rPr>
            <w:fldChar w:fldCharType="end"/>
          </w:r>
        </w:p>
      </w:sdtContent>
    </w:sdt>
    <w:p w14:paraId="0E7FAA1F" w14:textId="77777777" w:rsidR="00757C56" w:rsidRDefault="00757C56" w:rsidP="0003417E">
      <w:pPr>
        <w:rPr>
          <w:lang w:val="en-US"/>
        </w:rPr>
      </w:pPr>
    </w:p>
    <w:p w14:paraId="52AE2DD7" w14:textId="77777777" w:rsidR="003C52AE" w:rsidRDefault="003C52AE" w:rsidP="003C52AE">
      <w:pPr>
        <w:tabs>
          <w:tab w:val="left" w:pos="2441"/>
        </w:tabs>
        <w:rPr>
          <w:lang w:val="en-US"/>
        </w:rPr>
      </w:pPr>
    </w:p>
    <w:p w14:paraId="7F21675D" w14:textId="77777777" w:rsidR="00757C56" w:rsidRDefault="00757C56" w:rsidP="003C52AE">
      <w:pPr>
        <w:tabs>
          <w:tab w:val="left" w:pos="2441"/>
        </w:tabs>
        <w:rPr>
          <w:lang w:val="en-US"/>
        </w:rPr>
      </w:pPr>
    </w:p>
    <w:p w14:paraId="3F8755BE" w14:textId="77777777" w:rsidR="00CA1DC3" w:rsidRDefault="00CA1DC3">
      <w:pPr>
        <w:autoSpaceDE/>
        <w:autoSpaceDN/>
        <w:adjustRightInd/>
        <w:spacing w:after="160" w:line="259" w:lineRule="auto"/>
        <w:jc w:val="left"/>
        <w:rPr>
          <w:rFonts w:eastAsiaTheme="majorEastAsia" w:cstheme="majorBidi"/>
          <w:b/>
          <w:color w:val="1F4E79" w:themeColor="accent1" w:themeShade="80"/>
        </w:rPr>
      </w:pPr>
      <w:bookmarkStart w:id="0" w:name="_Toc470170463"/>
      <w:r>
        <w:br w:type="page"/>
      </w:r>
    </w:p>
    <w:p w14:paraId="45F136B6" w14:textId="77777777" w:rsidR="00A811A0" w:rsidRPr="00E14E5B" w:rsidRDefault="00A811A0" w:rsidP="00E14E5B">
      <w:pPr>
        <w:pStyle w:val="Titolo1"/>
      </w:pPr>
      <w:bookmarkStart w:id="1" w:name="_Toc90192692"/>
      <w:r w:rsidRPr="00E14E5B">
        <w:lastRenderedPageBreak/>
        <w:t>DATI IDENTIFICATIVI DEL CONTROLLO</w:t>
      </w:r>
      <w:bookmarkEnd w:id="0"/>
      <w:bookmarkEnd w:id="1"/>
    </w:p>
    <w:p w14:paraId="51CCB20B" w14:textId="77777777" w:rsidR="006E6A37" w:rsidRDefault="006E6A37" w:rsidP="0003417E">
      <w:pPr>
        <w:rPr>
          <w:szCs w:val="22"/>
        </w:rPr>
      </w:pPr>
    </w:p>
    <w:tbl>
      <w:tblPr>
        <w:tblStyle w:val="Grigliatabella"/>
        <w:tblW w:w="9694" w:type="dxa"/>
        <w:tblLook w:val="04A0" w:firstRow="1" w:lastRow="0" w:firstColumn="1" w:lastColumn="0" w:noHBand="0" w:noVBand="1"/>
      </w:tblPr>
      <w:tblGrid>
        <w:gridCol w:w="4705"/>
        <w:gridCol w:w="2494"/>
        <w:gridCol w:w="2495"/>
      </w:tblGrid>
      <w:tr w:rsidR="0086087A" w:rsidRPr="00AD5A4F" w14:paraId="5C23330C" w14:textId="77777777" w:rsidTr="0086087A">
        <w:trPr>
          <w:trHeight w:val="435"/>
        </w:trPr>
        <w:tc>
          <w:tcPr>
            <w:tcW w:w="4705" w:type="dxa"/>
          </w:tcPr>
          <w:p w14:paraId="34D7263D" w14:textId="77777777" w:rsidR="0086087A" w:rsidRPr="001E3493" w:rsidRDefault="0086087A" w:rsidP="00AE29D2">
            <w:pPr>
              <w:rPr>
                <w:rFonts w:ascii="Trebuchet MS" w:hAnsi="Trebuchet MS" w:cs="Arial"/>
                <w:b/>
                <w:sz w:val="20"/>
                <w:szCs w:val="20"/>
              </w:rPr>
            </w:pPr>
            <w:r w:rsidRPr="00AE29D2">
              <w:rPr>
                <w:b/>
                <w:sz w:val="24"/>
              </w:rPr>
              <w:t>Organismo di controllo:</w:t>
            </w:r>
          </w:p>
        </w:tc>
        <w:tc>
          <w:tcPr>
            <w:tcW w:w="4989" w:type="dxa"/>
            <w:gridSpan w:val="2"/>
            <w:tcBorders>
              <w:bottom w:val="single" w:sz="4" w:space="0" w:color="auto"/>
            </w:tcBorders>
          </w:tcPr>
          <w:p w14:paraId="3CE2CE9F" w14:textId="77777777" w:rsidR="0086087A" w:rsidRPr="00AE29D2" w:rsidRDefault="0086087A" w:rsidP="0086087A">
            <w:pPr>
              <w:shd w:val="clear" w:color="auto" w:fill="FFFFFF" w:themeFill="background1"/>
              <w:spacing w:before="60" w:after="60"/>
              <w:rPr>
                <w:sz w:val="24"/>
              </w:rPr>
            </w:pPr>
            <w:r w:rsidRPr="00AE29D2">
              <w:rPr>
                <w:sz w:val="24"/>
              </w:rPr>
              <w:t>Autorità di Audit del Fondo Europeo di Aiuti Agli Indigenti (FEAD)</w:t>
            </w:r>
          </w:p>
          <w:p w14:paraId="641D8925" w14:textId="57388AAC" w:rsidR="0086087A" w:rsidRPr="00AE29D2" w:rsidRDefault="0086087A" w:rsidP="0086087A">
            <w:pPr>
              <w:shd w:val="clear" w:color="auto" w:fill="FFFFFF" w:themeFill="background1"/>
              <w:spacing w:before="60" w:after="200"/>
              <w:rPr>
                <w:sz w:val="24"/>
              </w:rPr>
            </w:pPr>
            <w:r w:rsidRPr="00AE29D2">
              <w:rPr>
                <w:sz w:val="24"/>
              </w:rPr>
              <w:t>Ministero del Lavoro e delle Politiche Sociali (MLPS)</w:t>
            </w:r>
          </w:p>
        </w:tc>
      </w:tr>
      <w:tr w:rsidR="0086087A" w:rsidRPr="00AD5A4F" w14:paraId="571DF6BB" w14:textId="77777777" w:rsidTr="0086087A">
        <w:trPr>
          <w:trHeight w:val="435"/>
        </w:trPr>
        <w:tc>
          <w:tcPr>
            <w:tcW w:w="4705" w:type="dxa"/>
          </w:tcPr>
          <w:p w14:paraId="4D6A2EB2" w14:textId="77777777" w:rsidR="0086087A" w:rsidRPr="00AE29D2" w:rsidRDefault="0086087A" w:rsidP="00AE29D2">
            <w:pPr>
              <w:rPr>
                <w:b/>
                <w:sz w:val="24"/>
              </w:rPr>
            </w:pPr>
            <w:r w:rsidRPr="00AE29D2">
              <w:rPr>
                <w:b/>
                <w:sz w:val="24"/>
              </w:rPr>
              <w:t>ADA</w:t>
            </w:r>
          </w:p>
        </w:tc>
        <w:tc>
          <w:tcPr>
            <w:tcW w:w="4989" w:type="dxa"/>
            <w:gridSpan w:val="2"/>
            <w:tcBorders>
              <w:bottom w:val="single" w:sz="4" w:space="0" w:color="auto"/>
            </w:tcBorders>
          </w:tcPr>
          <w:p w14:paraId="7D8E4C9C" w14:textId="237786DF" w:rsidR="0086087A" w:rsidRPr="00AE29D2" w:rsidRDefault="00BA5AD9" w:rsidP="00895F8A">
            <w:pPr>
              <w:shd w:val="clear" w:color="auto" w:fill="FFFFFF"/>
              <w:spacing w:before="60" w:after="60"/>
              <w:rPr>
                <w:sz w:val="24"/>
              </w:rPr>
            </w:pPr>
            <w:r>
              <w:rPr>
                <w:sz w:val="24"/>
              </w:rPr>
              <w:t>Autorità di Audit</w:t>
            </w:r>
          </w:p>
        </w:tc>
      </w:tr>
      <w:tr w:rsidR="0086087A" w:rsidRPr="00AD5A4F" w14:paraId="43C6E53D" w14:textId="77777777" w:rsidTr="0086087A">
        <w:trPr>
          <w:trHeight w:val="435"/>
        </w:trPr>
        <w:tc>
          <w:tcPr>
            <w:tcW w:w="4705" w:type="dxa"/>
          </w:tcPr>
          <w:p w14:paraId="338F39BA" w14:textId="77777777" w:rsidR="0086087A" w:rsidRPr="00AE29D2" w:rsidRDefault="0086087A" w:rsidP="00AE29D2">
            <w:pPr>
              <w:rPr>
                <w:b/>
                <w:sz w:val="24"/>
              </w:rPr>
            </w:pPr>
            <w:r w:rsidRPr="00AE29D2">
              <w:rPr>
                <w:b/>
                <w:sz w:val="24"/>
              </w:rPr>
              <w:t>Fondo</w:t>
            </w:r>
          </w:p>
        </w:tc>
        <w:tc>
          <w:tcPr>
            <w:tcW w:w="4989" w:type="dxa"/>
            <w:gridSpan w:val="2"/>
            <w:tcBorders>
              <w:bottom w:val="single" w:sz="4" w:space="0" w:color="auto"/>
            </w:tcBorders>
          </w:tcPr>
          <w:p w14:paraId="18A66D96" w14:textId="77777777" w:rsidR="0086087A" w:rsidRPr="00AC5286" w:rsidRDefault="0086087A" w:rsidP="0086087A">
            <w:pPr>
              <w:shd w:val="clear" w:color="auto" w:fill="FFFFFF"/>
              <w:spacing w:before="60" w:after="60"/>
              <w:rPr>
                <w:rFonts w:ascii="Trebuchet MS" w:hAnsi="Trebuchet MS" w:cs="Arial"/>
                <w:sz w:val="20"/>
                <w:szCs w:val="20"/>
              </w:rPr>
            </w:pPr>
            <w:r w:rsidRPr="00AC5286">
              <w:rPr>
                <w:rFonts w:ascii="Trebuchet MS" w:hAnsi="Trebuchet MS" w:cs="Arial"/>
                <w:sz w:val="20"/>
                <w:szCs w:val="20"/>
              </w:rPr>
              <w:t>FEAD</w:t>
            </w:r>
          </w:p>
        </w:tc>
      </w:tr>
      <w:tr w:rsidR="0086087A" w:rsidRPr="00AD5A4F" w14:paraId="4757705D" w14:textId="77777777" w:rsidTr="0086087A">
        <w:trPr>
          <w:trHeight w:val="435"/>
        </w:trPr>
        <w:tc>
          <w:tcPr>
            <w:tcW w:w="4705" w:type="dxa"/>
            <w:vAlign w:val="center"/>
          </w:tcPr>
          <w:p w14:paraId="40553585" w14:textId="77777777" w:rsidR="0086087A" w:rsidRPr="003D0137" w:rsidRDefault="0086087A" w:rsidP="0086087A">
            <w:pPr>
              <w:rPr>
                <w:b/>
                <w:sz w:val="24"/>
              </w:rPr>
            </w:pPr>
            <w:r w:rsidRPr="003D0137">
              <w:rPr>
                <w:b/>
                <w:sz w:val="24"/>
              </w:rPr>
              <w:t xml:space="preserve">Codice CCI </w:t>
            </w:r>
          </w:p>
        </w:tc>
        <w:tc>
          <w:tcPr>
            <w:tcW w:w="4989" w:type="dxa"/>
            <w:gridSpan w:val="2"/>
            <w:tcBorders>
              <w:bottom w:val="single" w:sz="4" w:space="0" w:color="auto"/>
            </w:tcBorders>
            <w:vAlign w:val="center"/>
          </w:tcPr>
          <w:p w14:paraId="1FF2F96C" w14:textId="77777777" w:rsidR="0086087A" w:rsidRPr="00AD5A4F" w:rsidRDefault="0086087A" w:rsidP="0086087A">
            <w:pPr>
              <w:rPr>
                <w:sz w:val="24"/>
              </w:rPr>
            </w:pPr>
            <w:r w:rsidRPr="00AD5A4F">
              <w:rPr>
                <w:sz w:val="24"/>
              </w:rPr>
              <w:t>2014IT05FMOP001</w:t>
            </w:r>
          </w:p>
        </w:tc>
      </w:tr>
      <w:tr w:rsidR="0086087A" w:rsidRPr="00AD5A4F" w14:paraId="077D34DF" w14:textId="77777777" w:rsidTr="0086087A">
        <w:trPr>
          <w:trHeight w:val="435"/>
        </w:trPr>
        <w:tc>
          <w:tcPr>
            <w:tcW w:w="4705" w:type="dxa"/>
            <w:vAlign w:val="center"/>
          </w:tcPr>
          <w:p w14:paraId="007E683F" w14:textId="77777777" w:rsidR="0086087A" w:rsidRPr="003D0137" w:rsidRDefault="0086087A" w:rsidP="0086087A">
            <w:pPr>
              <w:rPr>
                <w:b/>
                <w:sz w:val="24"/>
              </w:rPr>
            </w:pPr>
            <w:r w:rsidRPr="003D0137">
              <w:rPr>
                <w:b/>
                <w:sz w:val="24"/>
              </w:rPr>
              <w:t>Programma Operativo</w:t>
            </w:r>
          </w:p>
        </w:tc>
        <w:tc>
          <w:tcPr>
            <w:tcW w:w="4989" w:type="dxa"/>
            <w:gridSpan w:val="2"/>
            <w:tcBorders>
              <w:top w:val="single" w:sz="4" w:space="0" w:color="auto"/>
            </w:tcBorders>
            <w:vAlign w:val="center"/>
          </w:tcPr>
          <w:p w14:paraId="0C71DECE" w14:textId="77777777" w:rsidR="0086087A" w:rsidRPr="00AD5A4F" w:rsidRDefault="0086087A" w:rsidP="0086087A">
            <w:pPr>
              <w:rPr>
                <w:sz w:val="24"/>
              </w:rPr>
            </w:pPr>
            <w:r w:rsidRPr="00AD5A4F">
              <w:rPr>
                <w:sz w:val="24"/>
              </w:rPr>
              <w:t xml:space="preserve">Programma Operativo Nazionale </w:t>
            </w:r>
          </w:p>
        </w:tc>
      </w:tr>
      <w:tr w:rsidR="0086087A" w:rsidRPr="00B93AE3" w14:paraId="010FEA18" w14:textId="77777777" w:rsidTr="0086087A">
        <w:trPr>
          <w:trHeight w:val="435"/>
        </w:trPr>
        <w:tc>
          <w:tcPr>
            <w:tcW w:w="4705" w:type="dxa"/>
            <w:vAlign w:val="center"/>
          </w:tcPr>
          <w:p w14:paraId="6961F82F" w14:textId="77777777" w:rsidR="0086087A" w:rsidRPr="003D0137" w:rsidRDefault="0086087A" w:rsidP="0086087A">
            <w:pPr>
              <w:rPr>
                <w:b/>
                <w:sz w:val="24"/>
              </w:rPr>
            </w:pPr>
            <w:r w:rsidRPr="003D0137">
              <w:rPr>
                <w:b/>
                <w:sz w:val="24"/>
              </w:rPr>
              <w:t>Titolo del Programma</w:t>
            </w:r>
          </w:p>
        </w:tc>
        <w:tc>
          <w:tcPr>
            <w:tcW w:w="4989" w:type="dxa"/>
            <w:gridSpan w:val="2"/>
            <w:vAlign w:val="center"/>
          </w:tcPr>
          <w:p w14:paraId="6E7B08DD" w14:textId="77777777" w:rsidR="0086087A" w:rsidRPr="00AD5A4F" w:rsidRDefault="0086087A" w:rsidP="0086087A">
            <w:pPr>
              <w:rPr>
                <w:bCs/>
                <w:sz w:val="24"/>
              </w:rPr>
            </w:pPr>
            <w:r w:rsidRPr="00AD5A4F">
              <w:rPr>
                <w:bCs/>
                <w:sz w:val="24"/>
              </w:rPr>
              <w:t>Fondo Europeo di Aiuti Agli Indigenti - PO I</w:t>
            </w:r>
          </w:p>
        </w:tc>
      </w:tr>
      <w:tr w:rsidR="0086087A" w:rsidRPr="00B93AE3" w14:paraId="68BED91C" w14:textId="77777777" w:rsidTr="0086087A">
        <w:trPr>
          <w:trHeight w:val="435"/>
        </w:trPr>
        <w:tc>
          <w:tcPr>
            <w:tcW w:w="4705" w:type="dxa"/>
            <w:vAlign w:val="center"/>
          </w:tcPr>
          <w:p w14:paraId="5A944C18" w14:textId="77777777" w:rsidR="0086087A" w:rsidRPr="003D0137" w:rsidRDefault="0086087A" w:rsidP="0086087A">
            <w:pPr>
              <w:rPr>
                <w:b/>
                <w:sz w:val="24"/>
              </w:rPr>
            </w:pPr>
            <w:r w:rsidRPr="003D0137">
              <w:rPr>
                <w:b/>
                <w:sz w:val="24"/>
              </w:rPr>
              <w:t xml:space="preserve">Data dell’audit </w:t>
            </w:r>
          </w:p>
        </w:tc>
        <w:tc>
          <w:tcPr>
            <w:tcW w:w="4989" w:type="dxa"/>
            <w:gridSpan w:val="2"/>
            <w:vAlign w:val="center"/>
          </w:tcPr>
          <w:p w14:paraId="06382976" w14:textId="77777777" w:rsidR="0086087A" w:rsidRPr="00895F8A" w:rsidRDefault="0086087A" w:rsidP="0086087A">
            <w:pPr>
              <w:rPr>
                <w:bCs/>
                <w:sz w:val="24"/>
              </w:rPr>
            </w:pPr>
            <w:r w:rsidRPr="00895F8A">
              <w:rPr>
                <w:bCs/>
                <w:sz w:val="24"/>
              </w:rPr>
              <w:t xml:space="preserve">Data inizio: </w:t>
            </w:r>
            <w:r w:rsidR="00895F8A" w:rsidRPr="00895F8A">
              <w:rPr>
                <w:bCs/>
                <w:sz w:val="24"/>
              </w:rPr>
              <w:t>…</w:t>
            </w:r>
          </w:p>
          <w:p w14:paraId="339B52A8" w14:textId="77777777" w:rsidR="0086087A" w:rsidRPr="00895F8A" w:rsidRDefault="0086087A" w:rsidP="00895F8A">
            <w:pPr>
              <w:rPr>
                <w:bCs/>
                <w:sz w:val="24"/>
              </w:rPr>
            </w:pPr>
            <w:r w:rsidRPr="00895F8A">
              <w:rPr>
                <w:bCs/>
                <w:sz w:val="24"/>
              </w:rPr>
              <w:t>Data fine:</w:t>
            </w:r>
            <w:r w:rsidR="00895F8A" w:rsidRPr="00895F8A">
              <w:rPr>
                <w:bCs/>
                <w:sz w:val="24"/>
              </w:rPr>
              <w:t xml:space="preserve"> …</w:t>
            </w:r>
          </w:p>
        </w:tc>
      </w:tr>
      <w:tr w:rsidR="0086087A" w:rsidRPr="00B93AE3" w14:paraId="7BACFE55" w14:textId="77777777" w:rsidTr="0086087A">
        <w:trPr>
          <w:trHeight w:val="435"/>
        </w:trPr>
        <w:tc>
          <w:tcPr>
            <w:tcW w:w="4705" w:type="dxa"/>
            <w:vAlign w:val="center"/>
          </w:tcPr>
          <w:p w14:paraId="7C9BFE74" w14:textId="77777777" w:rsidR="0086087A" w:rsidRPr="003D0137" w:rsidRDefault="00CC64CE" w:rsidP="0086087A">
            <w:pPr>
              <w:rPr>
                <w:b/>
                <w:sz w:val="24"/>
              </w:rPr>
            </w:pPr>
            <w:r>
              <w:rPr>
                <w:b/>
                <w:sz w:val="24"/>
              </w:rPr>
              <w:t>Auditor  AT</w:t>
            </w:r>
          </w:p>
        </w:tc>
        <w:tc>
          <w:tcPr>
            <w:tcW w:w="4989" w:type="dxa"/>
            <w:gridSpan w:val="2"/>
            <w:vAlign w:val="center"/>
          </w:tcPr>
          <w:p w14:paraId="077DAEF1" w14:textId="77777777" w:rsidR="00947744" w:rsidRPr="00AD5A4F" w:rsidRDefault="00895F8A" w:rsidP="0086087A">
            <w:pPr>
              <w:rPr>
                <w:bCs/>
                <w:sz w:val="24"/>
              </w:rPr>
            </w:pPr>
            <w:r>
              <w:rPr>
                <w:bCs/>
                <w:sz w:val="24"/>
              </w:rPr>
              <w:t>…</w:t>
            </w:r>
          </w:p>
        </w:tc>
      </w:tr>
      <w:tr w:rsidR="0086087A" w:rsidRPr="00B93AE3" w14:paraId="0E423EF6" w14:textId="77777777" w:rsidTr="0086087A">
        <w:trPr>
          <w:trHeight w:val="435"/>
        </w:trPr>
        <w:tc>
          <w:tcPr>
            <w:tcW w:w="4705" w:type="dxa"/>
            <w:vAlign w:val="center"/>
          </w:tcPr>
          <w:p w14:paraId="36A5F838" w14:textId="77777777" w:rsidR="0086087A" w:rsidRPr="003D0137" w:rsidRDefault="0086087A" w:rsidP="0086087A">
            <w:pPr>
              <w:rPr>
                <w:b/>
                <w:sz w:val="24"/>
              </w:rPr>
            </w:pPr>
            <w:r w:rsidRPr="003D0137">
              <w:rPr>
                <w:b/>
                <w:sz w:val="24"/>
              </w:rPr>
              <w:t>Organismo auditato</w:t>
            </w:r>
          </w:p>
        </w:tc>
        <w:tc>
          <w:tcPr>
            <w:tcW w:w="4989" w:type="dxa"/>
            <w:gridSpan w:val="2"/>
            <w:vAlign w:val="center"/>
          </w:tcPr>
          <w:p w14:paraId="18304135" w14:textId="77777777" w:rsidR="0086087A" w:rsidRPr="00AD5A4F" w:rsidRDefault="0086087A" w:rsidP="0086087A">
            <w:pPr>
              <w:rPr>
                <w:bCs/>
                <w:sz w:val="24"/>
              </w:rPr>
            </w:pPr>
            <w:r w:rsidRPr="00AD5A4F">
              <w:rPr>
                <w:bCs/>
                <w:sz w:val="24"/>
              </w:rPr>
              <w:t>AGEA – Organismo Intermedio delegato dell’Autorità di Gestione</w:t>
            </w:r>
          </w:p>
        </w:tc>
      </w:tr>
      <w:tr w:rsidR="0086087A" w:rsidRPr="00B93AE3" w14:paraId="57EC04C0" w14:textId="77777777" w:rsidTr="0086087A">
        <w:trPr>
          <w:trHeight w:val="351"/>
        </w:trPr>
        <w:tc>
          <w:tcPr>
            <w:tcW w:w="4705" w:type="dxa"/>
            <w:vAlign w:val="center"/>
          </w:tcPr>
          <w:p w14:paraId="1E761965" w14:textId="77777777" w:rsidR="0086087A" w:rsidRPr="003D0137" w:rsidRDefault="0086087A" w:rsidP="0086087A">
            <w:pPr>
              <w:rPr>
                <w:b/>
                <w:sz w:val="24"/>
              </w:rPr>
            </w:pPr>
            <w:r w:rsidRPr="003D0137">
              <w:rPr>
                <w:b/>
                <w:sz w:val="24"/>
              </w:rPr>
              <w:t>Nominativo referente</w:t>
            </w:r>
          </w:p>
        </w:tc>
        <w:tc>
          <w:tcPr>
            <w:tcW w:w="4989" w:type="dxa"/>
            <w:gridSpan w:val="2"/>
            <w:vAlign w:val="center"/>
          </w:tcPr>
          <w:p w14:paraId="33B8E9BF" w14:textId="77777777" w:rsidR="0086087A" w:rsidRPr="00AD5A4F" w:rsidRDefault="00895F8A" w:rsidP="0086087A">
            <w:pPr>
              <w:rPr>
                <w:bCs/>
                <w:sz w:val="24"/>
              </w:rPr>
            </w:pPr>
            <w:r>
              <w:rPr>
                <w:bCs/>
                <w:sz w:val="24"/>
              </w:rPr>
              <w:t>..</w:t>
            </w:r>
          </w:p>
        </w:tc>
      </w:tr>
      <w:tr w:rsidR="0086087A" w:rsidRPr="00B93AE3" w14:paraId="6EE44897" w14:textId="77777777" w:rsidTr="0086087A">
        <w:trPr>
          <w:trHeight w:val="351"/>
        </w:trPr>
        <w:tc>
          <w:tcPr>
            <w:tcW w:w="4705" w:type="dxa"/>
            <w:vMerge w:val="restart"/>
            <w:vAlign w:val="center"/>
          </w:tcPr>
          <w:p w14:paraId="147F14B7" w14:textId="77777777" w:rsidR="0086087A" w:rsidRPr="003D0137" w:rsidRDefault="0060730D" w:rsidP="0086087A">
            <w:pPr>
              <w:rPr>
                <w:b/>
                <w:sz w:val="24"/>
              </w:rPr>
            </w:pPr>
            <w:r>
              <w:rPr>
                <w:b/>
                <w:sz w:val="24"/>
              </w:rPr>
              <w:t xml:space="preserve">Totale </w:t>
            </w:r>
            <w:r w:rsidR="00897762">
              <w:rPr>
                <w:b/>
                <w:sz w:val="24"/>
              </w:rPr>
              <w:t>Spesa sostenuta (art. 41 del Reg  (UE) n. 223/2014</w:t>
            </w:r>
          </w:p>
        </w:tc>
        <w:tc>
          <w:tcPr>
            <w:tcW w:w="2494" w:type="dxa"/>
            <w:vAlign w:val="center"/>
          </w:tcPr>
          <w:p w14:paraId="6A4A7796" w14:textId="77777777" w:rsidR="0086087A" w:rsidRPr="00AD5A4F" w:rsidRDefault="00A01937" w:rsidP="00895F8A">
            <w:pPr>
              <w:rPr>
                <w:bCs/>
                <w:sz w:val="24"/>
              </w:rPr>
            </w:pPr>
            <w:r>
              <w:rPr>
                <w:bCs/>
                <w:sz w:val="24"/>
              </w:rPr>
              <w:t xml:space="preserve">Rendiconto di spesa del </w:t>
            </w:r>
            <w:r w:rsidR="00897762">
              <w:rPr>
                <w:bCs/>
                <w:sz w:val="24"/>
              </w:rPr>
              <w:t xml:space="preserve"> </w:t>
            </w:r>
            <w:r w:rsidR="00895F8A">
              <w:rPr>
                <w:bCs/>
                <w:sz w:val="24"/>
              </w:rPr>
              <w:t>…</w:t>
            </w:r>
            <w:r w:rsidR="0086087A">
              <w:rPr>
                <w:bCs/>
                <w:sz w:val="24"/>
              </w:rPr>
              <w:t xml:space="preserve"> </w:t>
            </w:r>
            <w:r>
              <w:rPr>
                <w:bCs/>
                <w:sz w:val="24"/>
              </w:rPr>
              <w:t xml:space="preserve"> n. </w:t>
            </w:r>
            <w:r w:rsidR="00895F8A">
              <w:rPr>
                <w:bCs/>
                <w:sz w:val="24"/>
              </w:rPr>
              <w:t>..</w:t>
            </w:r>
          </w:p>
        </w:tc>
        <w:tc>
          <w:tcPr>
            <w:tcW w:w="2495" w:type="dxa"/>
            <w:vAlign w:val="center"/>
          </w:tcPr>
          <w:p w14:paraId="45DA9DCB" w14:textId="77777777" w:rsidR="0086087A" w:rsidRPr="00AD5A4F" w:rsidRDefault="00897762" w:rsidP="00895F8A">
            <w:pPr>
              <w:jc w:val="right"/>
              <w:rPr>
                <w:bCs/>
                <w:sz w:val="24"/>
              </w:rPr>
            </w:pPr>
            <w:r>
              <w:rPr>
                <w:bCs/>
                <w:sz w:val="24"/>
              </w:rPr>
              <w:t xml:space="preserve">€ </w:t>
            </w:r>
            <w:r w:rsidR="00895F8A">
              <w:rPr>
                <w:bCs/>
                <w:sz w:val="24"/>
              </w:rPr>
              <w:t>…</w:t>
            </w:r>
          </w:p>
        </w:tc>
      </w:tr>
      <w:tr w:rsidR="0086087A" w:rsidRPr="00B93AE3" w14:paraId="7C60576B" w14:textId="77777777" w:rsidTr="0086087A">
        <w:trPr>
          <w:trHeight w:val="351"/>
        </w:trPr>
        <w:tc>
          <w:tcPr>
            <w:tcW w:w="4705" w:type="dxa"/>
            <w:vMerge/>
            <w:vAlign w:val="center"/>
          </w:tcPr>
          <w:p w14:paraId="46C1AC83" w14:textId="77777777" w:rsidR="0086087A" w:rsidRDefault="0086087A" w:rsidP="0086087A">
            <w:pPr>
              <w:rPr>
                <w:b/>
                <w:sz w:val="24"/>
              </w:rPr>
            </w:pPr>
          </w:p>
        </w:tc>
        <w:tc>
          <w:tcPr>
            <w:tcW w:w="2494" w:type="dxa"/>
            <w:vAlign w:val="center"/>
          </w:tcPr>
          <w:p w14:paraId="0F03E78C" w14:textId="77777777" w:rsidR="0086087A" w:rsidRPr="00AD5A4F" w:rsidRDefault="00A01937" w:rsidP="00895F8A">
            <w:pPr>
              <w:rPr>
                <w:bCs/>
                <w:sz w:val="24"/>
              </w:rPr>
            </w:pPr>
            <w:r>
              <w:rPr>
                <w:bCs/>
                <w:sz w:val="24"/>
              </w:rPr>
              <w:t xml:space="preserve">Rendiconto  di spesa </w:t>
            </w:r>
            <w:r w:rsidR="00897762">
              <w:rPr>
                <w:bCs/>
                <w:sz w:val="24"/>
              </w:rPr>
              <w:t xml:space="preserve">del </w:t>
            </w:r>
            <w:r w:rsidR="00895F8A">
              <w:rPr>
                <w:bCs/>
                <w:sz w:val="24"/>
              </w:rPr>
              <w:t>… n. …</w:t>
            </w:r>
          </w:p>
        </w:tc>
        <w:tc>
          <w:tcPr>
            <w:tcW w:w="2495" w:type="dxa"/>
            <w:vAlign w:val="center"/>
          </w:tcPr>
          <w:p w14:paraId="23D6A40D" w14:textId="77777777" w:rsidR="0086087A" w:rsidRPr="00AD5A4F" w:rsidRDefault="00A01937" w:rsidP="00895F8A">
            <w:pPr>
              <w:jc w:val="right"/>
              <w:rPr>
                <w:bCs/>
                <w:sz w:val="24"/>
              </w:rPr>
            </w:pPr>
            <w:r>
              <w:rPr>
                <w:bCs/>
                <w:sz w:val="24"/>
              </w:rPr>
              <w:t xml:space="preserve">€ </w:t>
            </w:r>
            <w:r w:rsidR="00895F8A">
              <w:rPr>
                <w:bCs/>
                <w:sz w:val="24"/>
              </w:rPr>
              <w:t>…</w:t>
            </w:r>
          </w:p>
        </w:tc>
      </w:tr>
    </w:tbl>
    <w:p w14:paraId="170695C4" w14:textId="77777777" w:rsidR="0086087A" w:rsidRDefault="0086087A" w:rsidP="0003417E">
      <w:pPr>
        <w:rPr>
          <w:szCs w:val="22"/>
        </w:rPr>
      </w:pPr>
    </w:p>
    <w:p w14:paraId="72AC3746" w14:textId="77777777" w:rsidR="0086087A" w:rsidRDefault="0086087A" w:rsidP="0003417E">
      <w:pPr>
        <w:rPr>
          <w:szCs w:val="22"/>
        </w:rPr>
      </w:pPr>
    </w:p>
    <w:p w14:paraId="53D165AD" w14:textId="77777777" w:rsidR="00873988" w:rsidRDefault="00873988" w:rsidP="0003417E"/>
    <w:p w14:paraId="23367165" w14:textId="77777777" w:rsidR="006B59FE" w:rsidRDefault="006B59FE">
      <w:pPr>
        <w:autoSpaceDE/>
        <w:autoSpaceDN/>
        <w:adjustRightInd/>
        <w:spacing w:after="160" w:line="259" w:lineRule="auto"/>
        <w:jc w:val="left"/>
        <w:rPr>
          <w:rFonts w:eastAsiaTheme="majorEastAsia" w:cstheme="majorBidi"/>
          <w:b/>
          <w:color w:val="1F4E79" w:themeColor="accent1" w:themeShade="80"/>
        </w:rPr>
      </w:pPr>
      <w:r>
        <w:br w:type="page"/>
      </w:r>
    </w:p>
    <w:p w14:paraId="7AA8F778" w14:textId="77777777" w:rsidR="00873988" w:rsidRDefault="00873988" w:rsidP="00E14E5B">
      <w:pPr>
        <w:pStyle w:val="Titolo1"/>
      </w:pPr>
      <w:bookmarkStart w:id="2" w:name="_Toc90192693"/>
      <w:r w:rsidRPr="00873988">
        <w:lastRenderedPageBreak/>
        <w:t>DATI RIEPILOGATIVI DE</w:t>
      </w:r>
      <w:r w:rsidR="00F45317">
        <w:t xml:space="preserve">GLI </w:t>
      </w:r>
      <w:r w:rsidRPr="00873988">
        <w:t>INTERVENT</w:t>
      </w:r>
      <w:r w:rsidR="00F45317">
        <w:t>I</w:t>
      </w:r>
      <w:bookmarkEnd w:id="2"/>
      <w:r w:rsidR="00F45317">
        <w:t xml:space="preserve"> </w:t>
      </w:r>
    </w:p>
    <w:p w14:paraId="3F2AB73F" w14:textId="77777777" w:rsidR="0015367A" w:rsidRDefault="0015367A" w:rsidP="0015367A"/>
    <w:p w14:paraId="64C4C114" w14:textId="42936E81" w:rsidR="0015367A" w:rsidRDefault="0015367A" w:rsidP="00583A5A">
      <w:r>
        <w:t xml:space="preserve">L’audit copre il Programma </w:t>
      </w:r>
      <w:r w:rsidRPr="0035520E">
        <w:t>Operativo</w:t>
      </w:r>
      <w:r w:rsidRPr="001D14B7">
        <w:t xml:space="preserve"> </w:t>
      </w:r>
      <w:r w:rsidRPr="0035520E">
        <w:t>Fondo Europeo di Aiuti Agli Indigenti</w:t>
      </w:r>
      <w:r>
        <w:t xml:space="preserve"> n. </w:t>
      </w:r>
      <w:r w:rsidRPr="00D7043F">
        <w:t>2014IT05FMOP001</w:t>
      </w:r>
      <w:r>
        <w:t xml:space="preserve"> e ha riguardato l’attività di verifica sulle operazioni</w:t>
      </w:r>
      <w:r w:rsidR="00583A5A">
        <w:t xml:space="preserve"> </w:t>
      </w:r>
      <w:r w:rsidR="000C5CED">
        <w:t>ai sensi dell’</w:t>
      </w:r>
      <w:r w:rsidR="00583A5A">
        <w:t>art. 34 del Reg. UE n. 223/2014</w:t>
      </w:r>
      <w:r w:rsidR="000C5CED">
        <w:t xml:space="preserve"> e de</w:t>
      </w:r>
      <w:r w:rsidR="00583A5A">
        <w:t>ll’art. 5 del Reg</w:t>
      </w:r>
      <w:r w:rsidR="00614605">
        <w:t>olamento delegato</w:t>
      </w:r>
      <w:r w:rsidR="009B2670">
        <w:t xml:space="preserve"> (UE) n.</w:t>
      </w:r>
      <w:r w:rsidR="00583A5A">
        <w:t>532/2014</w:t>
      </w:r>
      <w:r>
        <w:t xml:space="preserve"> in riferimento alle spese di cui </w:t>
      </w:r>
      <w:r w:rsidR="00583A5A">
        <w:t xml:space="preserve">alle PDDP n. </w:t>
      </w:r>
      <w:r w:rsidR="00895F8A">
        <w:t>…</w:t>
      </w:r>
      <w:r w:rsidR="00583A5A">
        <w:t xml:space="preserve"> e n. </w:t>
      </w:r>
      <w:r w:rsidR="00895F8A">
        <w:t>….</w:t>
      </w:r>
      <w:r w:rsidR="00583A5A">
        <w:t>.</w:t>
      </w:r>
    </w:p>
    <w:p w14:paraId="6B300A42" w14:textId="77777777" w:rsidR="001D14B7" w:rsidRPr="0035520E" w:rsidRDefault="001D14B7" w:rsidP="006B59FE">
      <w:r w:rsidRPr="0035520E">
        <w:t xml:space="preserve">Il programma Operativo Fondo Europeo di Aiuti Agli Indigenti - PO I adottato, ha individuato le seguenti </w:t>
      </w:r>
      <w:r w:rsidR="00E470AB">
        <w:t>quattro misure</w:t>
      </w:r>
      <w:r w:rsidRPr="0035520E">
        <w:t xml:space="preserve"> di intervento: </w:t>
      </w:r>
    </w:p>
    <w:p w14:paraId="2D0678B1" w14:textId="77777777" w:rsidR="001D14B7" w:rsidRDefault="001D14B7" w:rsidP="001D14B7">
      <w:pPr>
        <w:pStyle w:val="Paragrafoelenco"/>
        <w:numPr>
          <w:ilvl w:val="0"/>
          <w:numId w:val="2"/>
        </w:numPr>
        <w:spacing w:after="0"/>
        <w:jc w:val="left"/>
      </w:pPr>
      <w:r>
        <w:rPr>
          <w:b/>
        </w:rPr>
        <w:t xml:space="preserve">Misura 1 </w:t>
      </w:r>
      <w:r w:rsidRPr="00F5666E">
        <w:rPr>
          <w:b/>
        </w:rPr>
        <w:t>Povertà alimentare.</w:t>
      </w:r>
      <w:r w:rsidRPr="00F5666E">
        <w:t xml:space="preserve"> </w:t>
      </w:r>
    </w:p>
    <w:p w14:paraId="6C50FBBC" w14:textId="77777777" w:rsidR="001D14B7" w:rsidRDefault="001D14B7" w:rsidP="001D14B7">
      <w:pPr>
        <w:pStyle w:val="Paragrafoelenco"/>
        <w:jc w:val="left"/>
      </w:pPr>
      <w:r w:rsidRPr="00F5666E">
        <w:t>Distribuzione di beni alimentari, acquistati centralmente da</w:t>
      </w:r>
      <w:r>
        <w:t xml:space="preserve"> AGEA designato Organismo intermedio</w:t>
      </w:r>
      <w:r w:rsidRPr="00F5666E">
        <w:t>, alle persone in condizione di grave</w:t>
      </w:r>
      <w:r>
        <w:t xml:space="preserve"> </w:t>
      </w:r>
      <w:r w:rsidRPr="00F5666E">
        <w:t>deprivazione materiale, da parte delle Organizzazioni Partner (Op) accreditate;</w:t>
      </w:r>
    </w:p>
    <w:p w14:paraId="79D6488A" w14:textId="77777777" w:rsidR="001D14B7" w:rsidRDefault="001D14B7" w:rsidP="001D14B7">
      <w:pPr>
        <w:pStyle w:val="Paragrafoelenco"/>
        <w:numPr>
          <w:ilvl w:val="0"/>
          <w:numId w:val="2"/>
        </w:numPr>
        <w:spacing w:after="0"/>
        <w:jc w:val="left"/>
      </w:pPr>
      <w:r>
        <w:rPr>
          <w:b/>
        </w:rPr>
        <w:t xml:space="preserve">Misura 2: </w:t>
      </w:r>
      <w:r w:rsidRPr="00F5666E">
        <w:rPr>
          <w:b/>
        </w:rPr>
        <w:t>Deprivazione materiale di bambini e ragazzi in ambito</w:t>
      </w:r>
      <w:r w:rsidRPr="00F5666E">
        <w:t xml:space="preserve"> </w:t>
      </w:r>
      <w:r w:rsidRPr="00F5666E">
        <w:rPr>
          <w:b/>
        </w:rPr>
        <w:t>scolastico.</w:t>
      </w:r>
      <w:r w:rsidRPr="00F5666E">
        <w:t xml:space="preserve"> </w:t>
      </w:r>
    </w:p>
    <w:p w14:paraId="2CA9D00B" w14:textId="77777777" w:rsidR="001D14B7" w:rsidRPr="00F5666E" w:rsidRDefault="001D14B7" w:rsidP="001D14B7">
      <w:pPr>
        <w:pStyle w:val="Paragrafoelenco"/>
        <w:jc w:val="left"/>
      </w:pPr>
      <w:r w:rsidRPr="00F5666E">
        <w:t>Distribuzione di materiale scolastico a studenti appartenenti a famiglie beneficiarie del Sostegno</w:t>
      </w:r>
      <w:r>
        <w:t xml:space="preserve"> </w:t>
      </w:r>
      <w:r w:rsidRPr="00F5666E">
        <w:t>per l’inclusione attiva (SIA) o in condizioni di grave disagio economico;</w:t>
      </w:r>
    </w:p>
    <w:p w14:paraId="099EFDDB" w14:textId="77777777" w:rsidR="001D14B7" w:rsidRPr="00F5666E" w:rsidRDefault="001D14B7" w:rsidP="001D14B7">
      <w:pPr>
        <w:pStyle w:val="Paragrafoelenco"/>
        <w:numPr>
          <w:ilvl w:val="0"/>
          <w:numId w:val="2"/>
        </w:numPr>
        <w:spacing w:after="0"/>
        <w:jc w:val="left"/>
        <w:rPr>
          <w:b/>
        </w:rPr>
      </w:pPr>
      <w:r>
        <w:rPr>
          <w:b/>
        </w:rPr>
        <w:t xml:space="preserve">Misura 3: </w:t>
      </w:r>
      <w:r w:rsidRPr="00F5666E">
        <w:rPr>
          <w:b/>
        </w:rPr>
        <w:t>Deprivazione alimentare ed educativa di bambini e ragazzi in zone deprivate.</w:t>
      </w:r>
    </w:p>
    <w:p w14:paraId="337D7574" w14:textId="77777777" w:rsidR="001D14B7" w:rsidRDefault="001D14B7" w:rsidP="001D14B7">
      <w:pPr>
        <w:pStyle w:val="Paragrafoelenco"/>
        <w:jc w:val="left"/>
      </w:pPr>
      <w:r w:rsidRPr="00F5666E">
        <w:t>Offerta di pasti presso le scuole in collegamento c</w:t>
      </w:r>
      <w:r>
        <w:t xml:space="preserve">on le attività extrascolastiche </w:t>
      </w:r>
      <w:r w:rsidRPr="00F5666E">
        <w:t>pomeridiane realizzate nell’ambito del PON Per la Scuola;</w:t>
      </w:r>
    </w:p>
    <w:p w14:paraId="6F0FB423" w14:textId="77777777" w:rsidR="001D14B7" w:rsidRDefault="001D14B7" w:rsidP="001D14B7">
      <w:pPr>
        <w:pStyle w:val="Paragrafoelenco"/>
        <w:numPr>
          <w:ilvl w:val="0"/>
          <w:numId w:val="2"/>
        </w:numPr>
        <w:spacing w:after="0"/>
        <w:jc w:val="left"/>
      </w:pPr>
      <w:r>
        <w:rPr>
          <w:b/>
        </w:rPr>
        <w:t xml:space="preserve">Misura 4: </w:t>
      </w:r>
      <w:r w:rsidRPr="00F5666E">
        <w:rPr>
          <w:b/>
        </w:rPr>
        <w:t>Deprivazione materiale dei senza dimora e altre persone fragili.</w:t>
      </w:r>
      <w:r w:rsidRPr="00F5666E">
        <w:t xml:space="preserve"> </w:t>
      </w:r>
    </w:p>
    <w:p w14:paraId="487E8A1E" w14:textId="77777777" w:rsidR="001D14B7" w:rsidRPr="00C277FF" w:rsidRDefault="001D14B7" w:rsidP="00C277FF">
      <w:pPr>
        <w:pStyle w:val="Paragrafoelenco"/>
        <w:jc w:val="left"/>
      </w:pPr>
      <w:r w:rsidRPr="00F5666E">
        <w:t>Distribuzione beni</w:t>
      </w:r>
      <w:r>
        <w:t xml:space="preserve"> </w:t>
      </w:r>
      <w:r w:rsidRPr="00F5666E">
        <w:t>di prima necessità e interventi di accompagnamento sociale e sostegno</w:t>
      </w:r>
      <w:r>
        <w:t xml:space="preserve"> </w:t>
      </w:r>
      <w:r w:rsidRPr="00F5666E">
        <w:t>all’autonomia, anche in collegamento con i POR e i PON Inclusione e Città</w:t>
      </w:r>
      <w:r>
        <w:t xml:space="preserve"> </w:t>
      </w:r>
      <w:r w:rsidRPr="00F5666E">
        <w:t>Metropolitane.</w:t>
      </w:r>
    </w:p>
    <w:p w14:paraId="39856DDA" w14:textId="08BA32B6" w:rsidR="006B59FE" w:rsidRDefault="006B59FE" w:rsidP="006B59FE">
      <w:r>
        <w:t xml:space="preserve">Il Fondo di aiuti europei agli indigenti (FEAD) è stato istituito dal </w:t>
      </w:r>
      <w:r w:rsidR="009B2670">
        <w:t>R</w:t>
      </w:r>
      <w:r>
        <w:t xml:space="preserve">egolamento (UE) n. 223/2014 con l'obiettivo di contribuire a ridurre le forme più gravi di povertà nell'UE, quali la mancanza di una fissa dimora, la povertà infantile e la deprivazione alimentare. </w:t>
      </w:r>
    </w:p>
    <w:p w14:paraId="4ED40C93" w14:textId="77777777" w:rsidR="006B59FE" w:rsidRDefault="006B59FE" w:rsidP="006B59FE">
      <w:r>
        <w:t>Ai sensi del regolamento, il FEAD può essere utilizzato per sostenere i gruppi più svantaggiati della società fornendo prodotti alimentari e beni di consumo di base, ad esempio vestiario, calzature, prodotti per l'igiene, oppure organizzando attività di inclusione sociale. L’attuazione del FEAD per l’ITALIA Avviene mediante il programma operativo per la fornitura di prodotti alimentari e/o assistenza materiale di base (PO I) .</w:t>
      </w:r>
    </w:p>
    <w:p w14:paraId="37F34F13" w14:textId="77777777" w:rsidR="006B59FE" w:rsidRDefault="006B59FE" w:rsidP="006B59FE">
      <w:r>
        <w:t>Il POI FEAD è approvato con Decisione di Esecuzione della Commissione del 11.12.2014 recante approvazione del programma operativo per la fornitura di prodotti alimentari e/o assistenza materiale di base per il sostegno a titolo del Fondo di aiuti europei agli indigenti in Italia CCI 2014IT05FMOP001, elaborato dall’Italia di concerto con le pertinenti parti interessate e con le autorità di cui all’Art. 7 par 5 del Reg. (UE) 223/2014.</w:t>
      </w:r>
    </w:p>
    <w:p w14:paraId="0C2D666B" w14:textId="05DFD9B9" w:rsidR="006B59FE" w:rsidRDefault="006B59FE" w:rsidP="006B59FE">
      <w:r>
        <w:t xml:space="preserve">Come previsto dall’art 22 par 2 del </w:t>
      </w:r>
      <w:r w:rsidR="009B2670">
        <w:t>R</w:t>
      </w:r>
      <w:r>
        <w:t xml:space="preserve">egolamento (UE) n. 223/2014, al fine di garantire una transizione agevole nonché di evitare un'interruzione nella fornitura di aiuti alimentari, </w:t>
      </w:r>
      <w:r w:rsidRPr="006B59FE">
        <w:rPr>
          <w:b/>
        </w:rPr>
        <w:t>è stato fissato il periodo di ammissibilità delle spese a decorrere dal 1° dicembre 2013</w:t>
      </w:r>
      <w:r>
        <w:t>.</w:t>
      </w:r>
    </w:p>
    <w:p w14:paraId="44BEDA88" w14:textId="77777777" w:rsidR="006B59FE" w:rsidRDefault="006B59FE" w:rsidP="001421F5">
      <w:r>
        <w:t>Fra le considerazioni preliminari all’articolato del Reg. (UE) 223/2014 si riporta che “</w:t>
      </w:r>
      <w:r w:rsidRPr="008D1586">
        <w:rPr>
          <w:b/>
          <w:i/>
        </w:rPr>
        <w:t>le condizioni di ammissibilità dovrebbero riflettere la specificità degli obiettivi e dei destinatari del Fondo, in particolare attraverso criteri adeguati e semplificati di ammissibilità per le operazioni, le forme di sostegno nonché le norme e le condizioni di rimborso</w:t>
      </w:r>
      <w:r>
        <w:t>”</w:t>
      </w:r>
    </w:p>
    <w:p w14:paraId="68D26E11" w14:textId="77777777" w:rsidR="001D14B7" w:rsidRDefault="008D1586" w:rsidP="001421F5">
      <w:r>
        <w:t>La attività di Audit sulle Operazioni, di cui al presente rapporto, è riferita alle operazioni</w:t>
      </w:r>
      <w:r w:rsidRPr="00A26A0F">
        <w:t xml:space="preserve"> del Programma Operativo I </w:t>
      </w:r>
      <w:r>
        <w:t xml:space="preserve">del </w:t>
      </w:r>
      <w:r w:rsidRPr="00A26A0F">
        <w:t xml:space="preserve">Fondo Europeo di Aiuti Agli Indigenti - PO I FEAD </w:t>
      </w:r>
      <w:r>
        <w:t>di cui</w:t>
      </w:r>
      <w:r w:rsidRPr="00A26A0F">
        <w:t xml:space="preserve"> alla prima tipologia di deprivazione materiale: La povertà alimentare</w:t>
      </w:r>
      <w:r>
        <w:t xml:space="preserve">. In particolare alle domande di pagamento n </w:t>
      </w:r>
      <w:r w:rsidR="00895F8A">
        <w:t>….</w:t>
      </w:r>
      <w:r>
        <w:t xml:space="preserve"> e n </w:t>
      </w:r>
      <w:r w:rsidR="00895F8A">
        <w:t>….</w:t>
      </w:r>
      <w:r>
        <w:t>, relative e ai panieri n</w:t>
      </w:r>
      <w:r w:rsidR="00895F8A">
        <w:t>…</w:t>
      </w:r>
      <w:r>
        <w:t xml:space="preserve"> del </w:t>
      </w:r>
      <w:r w:rsidR="00895F8A">
        <w:t>….</w:t>
      </w:r>
      <w:r>
        <w:t xml:space="preserve"> e n</w:t>
      </w:r>
      <w:r w:rsidR="00895F8A">
        <w:t>…</w:t>
      </w:r>
      <w:r>
        <w:t xml:space="preserve"> del </w:t>
      </w:r>
      <w:r w:rsidR="00895F8A">
        <w:t>….</w:t>
      </w:r>
      <w:r w:rsidR="00D71127">
        <w:t xml:space="preserve"> relative al periodo con termine al </w:t>
      </w:r>
      <w:r w:rsidR="00895F8A">
        <w:t>….</w:t>
      </w:r>
      <w:r>
        <w:t>.</w:t>
      </w:r>
    </w:p>
    <w:p w14:paraId="6BD57A22" w14:textId="77777777" w:rsidR="00204B4A" w:rsidRPr="00935F73" w:rsidRDefault="008D1586" w:rsidP="00935F73">
      <w:pPr>
        <w:rPr>
          <w:color w:val="auto"/>
        </w:rPr>
      </w:pPr>
      <w:r w:rsidRPr="00935F73">
        <w:rPr>
          <w:color w:val="auto"/>
        </w:rPr>
        <w:lastRenderedPageBreak/>
        <w:t xml:space="preserve">Detta misura 1 del PO I è l’oggetto della delega conferita dall’AdG e dall’AdC del FEAD all’Organismo Intermedio AGEA con </w:t>
      </w:r>
      <w:r w:rsidR="00F45317" w:rsidRPr="00935F73">
        <w:rPr>
          <w:color w:val="auto"/>
        </w:rPr>
        <w:t>convenzione del 29</w:t>
      </w:r>
      <w:r w:rsidR="00D2368D">
        <w:rPr>
          <w:color w:val="auto"/>
        </w:rPr>
        <w:t xml:space="preserve"> </w:t>
      </w:r>
      <w:r w:rsidR="00895F8A">
        <w:rPr>
          <w:color w:val="auto"/>
        </w:rPr>
        <w:t xml:space="preserve">luglio </w:t>
      </w:r>
      <w:r w:rsidR="00F45317" w:rsidRPr="00935F73">
        <w:rPr>
          <w:color w:val="auto"/>
        </w:rPr>
        <w:t xml:space="preserve">2014 </w:t>
      </w:r>
      <w:r w:rsidR="00935F73" w:rsidRPr="00935F73">
        <w:rPr>
          <w:color w:val="auto"/>
        </w:rPr>
        <w:t>come previsto e con le motivazioni di cui al PO I</w:t>
      </w:r>
      <w:r w:rsidR="00935F73">
        <w:rPr>
          <w:color w:val="auto"/>
        </w:rPr>
        <w:t>, in continuità con le precedenti attività del PEAD</w:t>
      </w:r>
      <w:r w:rsidR="00935F73" w:rsidRPr="00935F73">
        <w:rPr>
          <w:color w:val="auto"/>
        </w:rPr>
        <w:t xml:space="preserve"> e con la finalità di dare attuazione al programma e di evitare</w:t>
      </w:r>
      <w:r w:rsidR="00204B4A" w:rsidRPr="00935F73">
        <w:rPr>
          <w:color w:val="auto"/>
        </w:rPr>
        <w:t xml:space="preserve"> la interruzione del</w:t>
      </w:r>
      <w:r w:rsidR="00895F8A">
        <w:rPr>
          <w:color w:val="auto"/>
        </w:rPr>
        <w:t xml:space="preserve"> flusso di aiuti agli indigenti.</w:t>
      </w:r>
    </w:p>
    <w:p w14:paraId="77BB6322" w14:textId="77777777" w:rsidR="00204B4A" w:rsidRDefault="00204B4A" w:rsidP="00895F8A">
      <w:r>
        <w:t xml:space="preserve">Come riportato nelle relazioni annuali e confermato dalle verifiche documentali, </w:t>
      </w:r>
      <w:r w:rsidR="00895F8A">
        <w:t>…..</w:t>
      </w:r>
    </w:p>
    <w:p w14:paraId="6AD7080F" w14:textId="77777777" w:rsidR="00B05649" w:rsidRDefault="00B05649" w:rsidP="0003417E"/>
    <w:p w14:paraId="565D1944" w14:textId="77777777" w:rsidR="009D1C34" w:rsidRPr="009D1C34" w:rsidRDefault="009D1C34" w:rsidP="00E14E5B">
      <w:pPr>
        <w:pStyle w:val="Titolo1"/>
      </w:pPr>
      <w:bookmarkStart w:id="3" w:name="_Toc90192694"/>
      <w:r w:rsidRPr="009D1C34">
        <w:t>ESITI DEI CONTROLLI DI PRIMO LIVELLO</w:t>
      </w:r>
      <w:bookmarkEnd w:id="3"/>
    </w:p>
    <w:p w14:paraId="4C9F1C3F" w14:textId="77777777" w:rsidR="00B233E0" w:rsidRDefault="00B233E0" w:rsidP="009D1C34"/>
    <w:p w14:paraId="0F0B6EDD" w14:textId="77777777" w:rsidR="00F1458B" w:rsidRDefault="00895F8A" w:rsidP="009D1C34">
      <w:r>
        <w:t>…</w:t>
      </w:r>
    </w:p>
    <w:p w14:paraId="44A8BCD2" w14:textId="77777777" w:rsidR="006C41B9" w:rsidRDefault="006C41B9" w:rsidP="009D1C34"/>
    <w:p w14:paraId="1860A865" w14:textId="77777777" w:rsidR="00D83C06" w:rsidRDefault="00D83C06" w:rsidP="009D1C34"/>
    <w:p w14:paraId="4F28F7F1" w14:textId="77777777" w:rsidR="009D1C34" w:rsidRPr="009D1C34" w:rsidRDefault="00E826CD" w:rsidP="00E14E5B">
      <w:pPr>
        <w:pStyle w:val="Titolo1"/>
      </w:pPr>
      <w:bookmarkStart w:id="4" w:name="_Toc90192695"/>
      <w:r>
        <w:t xml:space="preserve">DATI RELATIVI  ALLA SELEZIONE DELLE OPERAZIONI </w:t>
      </w:r>
      <w:r w:rsidR="0077508F">
        <w:t>AI SENSI DELL'ART. 6 DEL REG. (UE) 532</w:t>
      </w:r>
      <w:r w:rsidR="009D1C34" w:rsidRPr="009D1C34">
        <w:t>/201</w:t>
      </w:r>
      <w:r w:rsidR="0077508F">
        <w:t>4</w:t>
      </w:r>
      <w:bookmarkEnd w:id="4"/>
    </w:p>
    <w:p w14:paraId="71BCBCCD" w14:textId="77777777" w:rsidR="0077508F" w:rsidRDefault="0077508F" w:rsidP="007A5DBD">
      <w:pPr>
        <w:spacing w:after="0"/>
      </w:pPr>
      <w:r>
        <w:t>Al fine dell’applicazione della metodologia di campionamento sono state estratte n.</w:t>
      </w:r>
      <w:r w:rsidR="00DC57E9">
        <w:t xml:space="preserve"> </w:t>
      </w:r>
      <w:r w:rsidR="00895F8A">
        <w:t>…. Operazioni.</w:t>
      </w:r>
    </w:p>
    <w:p w14:paraId="70A40605" w14:textId="77777777" w:rsidR="005A3F28" w:rsidRDefault="0077508F" w:rsidP="007A5DBD">
      <w:pPr>
        <w:spacing w:after="0"/>
      </w:pPr>
      <w:r>
        <w:t xml:space="preserve">Le </w:t>
      </w:r>
      <w:r w:rsidR="00895F8A">
        <w:t>….</w:t>
      </w:r>
      <w:r>
        <w:t xml:space="preserve"> campionate corrispondono a più lotti per l’acquisto di derrate alimentari</w:t>
      </w:r>
      <w:r w:rsidR="00DC57E9">
        <w:t>, per un totale di 41 lotti</w:t>
      </w:r>
      <w:r>
        <w:t xml:space="preserve">. </w:t>
      </w:r>
    </w:p>
    <w:p w14:paraId="5F87F044" w14:textId="77777777" w:rsidR="006C41B9" w:rsidRDefault="0077508F" w:rsidP="007A5DBD">
      <w:pPr>
        <w:spacing w:after="0"/>
      </w:pPr>
      <w:r>
        <w:t xml:space="preserve">A tal fine le verifiche hanno riguardato la verifica di tutti i lotti a cui si riferiscono le fatture campionate. </w:t>
      </w:r>
      <w:r w:rsidR="002D3EF5">
        <w:t xml:space="preserve"> </w:t>
      </w:r>
    </w:p>
    <w:p w14:paraId="7D1943AE" w14:textId="77777777" w:rsidR="007A5DBD" w:rsidRPr="007A5DBD" w:rsidRDefault="007A5DBD" w:rsidP="007A5DBD">
      <w:pPr>
        <w:spacing w:after="0"/>
        <w:rPr>
          <w:sz w:val="12"/>
        </w:rPr>
      </w:pPr>
    </w:p>
    <w:p w14:paraId="4D466864" w14:textId="77777777" w:rsidR="00EB3FC5" w:rsidRDefault="00895F8A" w:rsidP="009D1C34">
      <w:r>
        <w:rPr>
          <w:noProof/>
          <w:lang w:eastAsia="it-IT"/>
        </w:rPr>
        <w:t>…</w:t>
      </w:r>
    </w:p>
    <w:p w14:paraId="211F99AC" w14:textId="77777777" w:rsidR="00AA7B55" w:rsidRPr="00155CAE" w:rsidRDefault="00155CAE" w:rsidP="00D83C06">
      <w:pPr>
        <w:pStyle w:val="Paragrafoelenco"/>
        <w:numPr>
          <w:ilvl w:val="0"/>
          <w:numId w:val="6"/>
        </w:numPr>
      </w:pPr>
      <w:r>
        <w:t>.</w:t>
      </w:r>
    </w:p>
    <w:p w14:paraId="5457310D" w14:textId="77777777" w:rsidR="00AA7B55" w:rsidRPr="00155CAE" w:rsidRDefault="00AA7B55" w:rsidP="00155CAE"/>
    <w:p w14:paraId="3001AA32" w14:textId="77777777" w:rsidR="009D1C34" w:rsidRPr="009D1C34" w:rsidRDefault="009D1C34" w:rsidP="00E14E5B">
      <w:pPr>
        <w:pStyle w:val="Titolo1"/>
      </w:pPr>
      <w:bookmarkStart w:id="5" w:name="_Toc90192696"/>
      <w:r w:rsidRPr="009D1C34">
        <w:t>METODOLOGIA APPLICATA A</w:t>
      </w:r>
      <w:r w:rsidR="00E826CD">
        <w:t>I CONTROLLI  DI CUI ALL'ART. 5 DEL REG. (UE) 532</w:t>
      </w:r>
      <w:r w:rsidRPr="009D1C34">
        <w:t>/201</w:t>
      </w:r>
      <w:r w:rsidR="00E826CD">
        <w:t>4</w:t>
      </w:r>
      <w:bookmarkEnd w:id="5"/>
    </w:p>
    <w:p w14:paraId="4AEB1E46" w14:textId="77777777" w:rsidR="00E95E1E" w:rsidRDefault="00E95E1E" w:rsidP="00E95E1E">
      <w:r w:rsidRPr="00A26A0F">
        <w:t>L’attività di verifica delle operazioni</w:t>
      </w:r>
      <w:r>
        <w:t xml:space="preserve"> </w:t>
      </w:r>
      <w:r w:rsidRPr="00E95E1E">
        <w:t>ha riguardato</w:t>
      </w:r>
      <w:r w:rsidRPr="00A26A0F">
        <w:t xml:space="preserve"> </w:t>
      </w:r>
      <w:r>
        <w:t>il campione delle operazioni (spese) di cui al paragrafo precedente e quindi dei lotti di gara cui le spese appartengono e dei Bandi che raggruppano detti lotti.</w:t>
      </w:r>
    </w:p>
    <w:p w14:paraId="38F542AA" w14:textId="77777777" w:rsidR="00E95E1E" w:rsidRPr="00A26A0F" w:rsidRDefault="00E95E1E" w:rsidP="00E95E1E">
      <w:r>
        <w:t>Il</w:t>
      </w:r>
      <w:r w:rsidRPr="00A26A0F">
        <w:t xml:space="preserve"> campione di operazioni</w:t>
      </w:r>
      <w:r>
        <w:t xml:space="preserve"> è stato</w:t>
      </w:r>
      <w:r w:rsidRPr="00A26A0F">
        <w:t xml:space="preserve"> selezionato dall'AdA in conformità all'articolo 6 del Regolamento (UE) 532/2014</w:t>
      </w:r>
      <w:r>
        <w:t>, a</w:t>
      </w:r>
      <w:r w:rsidRPr="00A26A0F">
        <w:t>l fine di verificare la legittimità e la regolarità delle spese dichiarate alla Commissione, accertando tra l'altro:</w:t>
      </w:r>
    </w:p>
    <w:p w14:paraId="340B486E" w14:textId="77777777" w:rsidR="00E95E1E" w:rsidRPr="00A26A0F" w:rsidRDefault="00E95E1E" w:rsidP="00E95E1E">
      <w:pPr>
        <w:pStyle w:val="Testonormale"/>
        <w:numPr>
          <w:ilvl w:val="0"/>
          <w:numId w:val="3"/>
        </w:numPr>
      </w:pPr>
      <w:r>
        <w:t xml:space="preserve">che </w:t>
      </w:r>
      <w:r w:rsidRPr="00A26A0F">
        <w:t xml:space="preserve">l'operazione sia stata selezionata secondo i criteri stabiliti nel programma operativo, </w:t>
      </w:r>
    </w:p>
    <w:p w14:paraId="2FE6612E" w14:textId="77777777" w:rsidR="00E95E1E" w:rsidRPr="00A26A0F" w:rsidRDefault="00E95E1E" w:rsidP="00E95E1E">
      <w:pPr>
        <w:pStyle w:val="Testonormale"/>
        <w:numPr>
          <w:ilvl w:val="0"/>
          <w:numId w:val="3"/>
        </w:numPr>
      </w:pPr>
      <w:r>
        <w:t xml:space="preserve">che </w:t>
      </w:r>
      <w:r w:rsidRPr="00A26A0F">
        <w:t>l'operazione sia stata attuata conformemente alla decisione di approvazione e rispetti le eventuali condizioni, applicabili al momento dell'Audit, relative alla sua funzionalità, al suo utilizzo e agli obiettivi da raggiungere;</w:t>
      </w:r>
    </w:p>
    <w:p w14:paraId="342AE48C" w14:textId="77777777" w:rsidR="00E95E1E" w:rsidRPr="00A26A0F" w:rsidRDefault="00E95E1E" w:rsidP="00E95E1E">
      <w:pPr>
        <w:pStyle w:val="Testonormale"/>
        <w:numPr>
          <w:ilvl w:val="0"/>
          <w:numId w:val="3"/>
        </w:numPr>
      </w:pPr>
      <w:r>
        <w:t xml:space="preserve">che </w:t>
      </w:r>
      <w:r w:rsidRPr="00A26A0F">
        <w:t xml:space="preserve">le spese dichiarate alla Commissione corrispondano ai documenti contabili, e i documenti giustificativi prescritti dimostrino l'esistenza di una pista di controllo adeguata, quale descritta all'articolo 3 del Regolamento (UE) 532/2014; </w:t>
      </w:r>
    </w:p>
    <w:p w14:paraId="6C8EA998" w14:textId="77777777" w:rsidR="00E95E1E" w:rsidRPr="00A26A0F" w:rsidRDefault="00E95E1E" w:rsidP="00E95E1E">
      <w:pPr>
        <w:pStyle w:val="Testonormale"/>
        <w:numPr>
          <w:ilvl w:val="0"/>
          <w:numId w:val="3"/>
        </w:numPr>
      </w:pPr>
      <w:r w:rsidRPr="00A26A0F">
        <w:t>per quanto riguarda le eventuali spese dichiarate alla Commissione, determinate in conformità all'articolo 25, paragrafo 1, lettere b) e c) Regolamento (UE) 223/2014</w:t>
      </w:r>
      <w:r>
        <w:t>:</w:t>
      </w:r>
      <w:r w:rsidRPr="00A26A0F">
        <w:t xml:space="preserve"> </w:t>
      </w:r>
    </w:p>
    <w:p w14:paraId="380D2B26" w14:textId="77777777" w:rsidR="00E95E1E" w:rsidRPr="00A26A0F" w:rsidRDefault="00E95E1E" w:rsidP="00E95E1E">
      <w:pPr>
        <w:pStyle w:val="Testonormale"/>
        <w:numPr>
          <w:ilvl w:val="0"/>
          <w:numId w:val="11"/>
        </w:numPr>
      </w:pPr>
      <w:r>
        <w:t xml:space="preserve">che </w:t>
      </w:r>
      <w:r w:rsidRPr="00A26A0F">
        <w:t xml:space="preserve">gli output e i risultati alla base dei pagamenti a favore del beneficiario siano stati effettivamente prodotti, </w:t>
      </w:r>
    </w:p>
    <w:p w14:paraId="6C3D1F41" w14:textId="77777777" w:rsidR="00E95E1E" w:rsidRPr="00A26A0F" w:rsidRDefault="00E95E1E" w:rsidP="00E95E1E">
      <w:pPr>
        <w:pStyle w:val="Testonormale"/>
        <w:numPr>
          <w:ilvl w:val="0"/>
          <w:numId w:val="11"/>
        </w:numPr>
      </w:pPr>
      <w:r>
        <w:t xml:space="preserve">che </w:t>
      </w:r>
      <w:r w:rsidRPr="00A26A0F">
        <w:t xml:space="preserve">i dati relativi ai partecipanti, se del caso, o altri documenti relativi agli output e ai risultati siano coerenti con le informazioni presentate alla Commissione </w:t>
      </w:r>
    </w:p>
    <w:p w14:paraId="7FE4E144" w14:textId="77777777" w:rsidR="00E95E1E" w:rsidRPr="00A26A0F" w:rsidRDefault="00E95E1E" w:rsidP="00E95E1E">
      <w:pPr>
        <w:pStyle w:val="Testonormale"/>
        <w:numPr>
          <w:ilvl w:val="0"/>
          <w:numId w:val="11"/>
        </w:numPr>
      </w:pPr>
      <w:r>
        <w:t xml:space="preserve">che </w:t>
      </w:r>
      <w:r w:rsidRPr="00A26A0F">
        <w:t xml:space="preserve">i documenti giustificativi prescritti dimostrino l'esistenza di una pista di controllo adeguata. </w:t>
      </w:r>
    </w:p>
    <w:p w14:paraId="0AA2FA32" w14:textId="77777777" w:rsidR="00E95E1E" w:rsidRDefault="00E95E1E" w:rsidP="00E95E1E">
      <w:pPr>
        <w:pStyle w:val="Testonormale"/>
        <w:numPr>
          <w:ilvl w:val="0"/>
          <w:numId w:val="3"/>
        </w:numPr>
      </w:pPr>
      <w:r w:rsidRPr="00A26A0F">
        <w:t xml:space="preserve">l'accuratezza e la completezza delle corrispondenti spese </w:t>
      </w:r>
      <w:r>
        <w:t>certificate</w:t>
      </w:r>
      <w:r w:rsidRPr="00A26A0F">
        <w:t xml:space="preserve"> dall'autorità di certificazione, nonché la riconciliazione tra i dati, a ogni livello della pista di controllo</w:t>
      </w:r>
    </w:p>
    <w:p w14:paraId="296519D2" w14:textId="77777777" w:rsidR="00E95E1E" w:rsidRDefault="00E95E1E" w:rsidP="00356830"/>
    <w:p w14:paraId="269C55F9" w14:textId="77777777" w:rsidR="00237AFE" w:rsidRPr="00237AFE" w:rsidRDefault="00237AFE" w:rsidP="00237AFE">
      <w:pPr>
        <w:pStyle w:val="Titolo2"/>
        <w:shd w:val="clear" w:color="auto" w:fill="auto"/>
        <w:autoSpaceDE/>
        <w:autoSpaceDN/>
        <w:adjustRightInd/>
        <w:spacing w:line="480" w:lineRule="auto"/>
        <w:ind w:left="720"/>
        <w:jc w:val="left"/>
        <w:rPr>
          <w:rFonts w:asciiTheme="minorHAnsi" w:hAnsiTheme="minorHAnsi"/>
          <w:i/>
          <w:color w:val="1F4E79" w:themeColor="accent1" w:themeShade="80"/>
          <w:sz w:val="24"/>
          <w:szCs w:val="24"/>
        </w:rPr>
      </w:pPr>
      <w:bookmarkStart w:id="6" w:name="_Toc90192697"/>
      <w:r w:rsidRPr="00237AFE">
        <w:rPr>
          <w:rFonts w:asciiTheme="minorHAnsi" w:hAnsiTheme="minorHAnsi"/>
          <w:i/>
          <w:color w:val="1F4E79" w:themeColor="accent1" w:themeShade="80"/>
          <w:sz w:val="24"/>
          <w:szCs w:val="24"/>
        </w:rPr>
        <w:lastRenderedPageBreak/>
        <w:t>Fase desk:</w:t>
      </w:r>
      <w:bookmarkEnd w:id="6"/>
    </w:p>
    <w:p w14:paraId="569AEC46" w14:textId="77777777" w:rsidR="00237AFE" w:rsidRPr="00237AFE" w:rsidRDefault="00237AFE" w:rsidP="00237AFE">
      <w:pPr>
        <w:ind w:left="360"/>
        <w:rPr>
          <w:sz w:val="24"/>
        </w:rPr>
      </w:pPr>
      <w:r w:rsidRPr="00237AFE">
        <w:rPr>
          <w:sz w:val="24"/>
        </w:rPr>
        <w:t>Le verifiche desk sono state realizzate in due momenti distinti, precedentemente alla visita di Audit e successivamente alla visita di audit.</w:t>
      </w:r>
    </w:p>
    <w:p w14:paraId="106729D3" w14:textId="77777777" w:rsidR="00E95E1E" w:rsidRDefault="00237AFE" w:rsidP="00237AFE">
      <w:pPr>
        <w:ind w:left="360"/>
        <w:rPr>
          <w:sz w:val="24"/>
        </w:rPr>
      </w:pPr>
      <w:r w:rsidRPr="00237AFE">
        <w:rPr>
          <w:sz w:val="24"/>
        </w:rPr>
        <w:t>La prima verifica è stata realizzata sulla documentazione a disposizione della Scrivente autorità e precisamente:</w:t>
      </w:r>
    </w:p>
    <w:p w14:paraId="60BC48CF" w14:textId="77777777" w:rsidR="003B4B85" w:rsidRDefault="009E3162" w:rsidP="00237AFE">
      <w:pPr>
        <w:ind w:left="360"/>
        <w:rPr>
          <w:sz w:val="20"/>
        </w:rPr>
      </w:pPr>
      <w:r>
        <w:rPr>
          <w:sz w:val="20"/>
        </w:rPr>
        <w:t>…</w:t>
      </w:r>
    </w:p>
    <w:p w14:paraId="32422024" w14:textId="77777777" w:rsidR="009E3162" w:rsidRPr="00F827E5" w:rsidRDefault="009E3162" w:rsidP="00237AFE">
      <w:pPr>
        <w:ind w:left="360"/>
        <w:rPr>
          <w:sz w:val="20"/>
        </w:rPr>
      </w:pPr>
    </w:p>
    <w:p w14:paraId="2DD7D0FB" w14:textId="77777777" w:rsidR="00237AFE" w:rsidRPr="00237AFE" w:rsidRDefault="00237AFE" w:rsidP="00237AFE">
      <w:pPr>
        <w:pStyle w:val="Titolo2"/>
        <w:shd w:val="clear" w:color="auto" w:fill="auto"/>
        <w:autoSpaceDE/>
        <w:autoSpaceDN/>
        <w:adjustRightInd/>
        <w:spacing w:line="480" w:lineRule="auto"/>
        <w:ind w:left="720"/>
        <w:jc w:val="left"/>
        <w:rPr>
          <w:rFonts w:asciiTheme="minorHAnsi" w:hAnsiTheme="minorHAnsi"/>
          <w:i/>
          <w:color w:val="1F4E79" w:themeColor="accent1" w:themeShade="80"/>
          <w:sz w:val="24"/>
          <w:szCs w:val="24"/>
        </w:rPr>
      </w:pPr>
      <w:bookmarkStart w:id="7" w:name="_Toc501674263"/>
      <w:bookmarkStart w:id="8" w:name="_Toc90192698"/>
      <w:r w:rsidRPr="00D867FB">
        <w:rPr>
          <w:rFonts w:asciiTheme="minorHAnsi" w:hAnsiTheme="minorHAnsi"/>
          <w:i/>
          <w:color w:val="1F4E79" w:themeColor="accent1" w:themeShade="80"/>
          <w:sz w:val="24"/>
          <w:szCs w:val="24"/>
        </w:rPr>
        <w:t>Fase in loco:</w:t>
      </w:r>
      <w:bookmarkEnd w:id="7"/>
      <w:bookmarkEnd w:id="8"/>
    </w:p>
    <w:p w14:paraId="4B790719" w14:textId="77777777" w:rsidR="00237AFE" w:rsidRDefault="00237AFE" w:rsidP="00237AFE">
      <w:pPr>
        <w:ind w:left="360"/>
        <w:rPr>
          <w:sz w:val="24"/>
        </w:rPr>
      </w:pPr>
      <w:r w:rsidRPr="00567688">
        <w:rPr>
          <w:sz w:val="24"/>
        </w:rPr>
        <w:t xml:space="preserve">La Scrivente Autorità, successivamente all’analisi desk realizzata nella fase di pre-visita di audit, ha svolto il controllo presso </w:t>
      </w:r>
      <w:r w:rsidRPr="008B02CD">
        <w:rPr>
          <w:sz w:val="24"/>
        </w:rPr>
        <w:t>AGEA Organismo Interno delegato dell’ADG</w:t>
      </w:r>
      <w:r w:rsidRPr="00567688">
        <w:rPr>
          <w:sz w:val="24"/>
        </w:rPr>
        <w:t xml:space="preserve"> secondo il calendario condiviso</w:t>
      </w:r>
      <w:r w:rsidR="008266E1">
        <w:rPr>
          <w:sz w:val="24"/>
        </w:rPr>
        <w:t xml:space="preserve"> in data </w:t>
      </w:r>
      <w:r w:rsidR="00895F8A">
        <w:rPr>
          <w:sz w:val="24"/>
        </w:rPr>
        <w:t>….</w:t>
      </w:r>
      <w:r w:rsidRPr="00567688">
        <w:rPr>
          <w:sz w:val="24"/>
        </w:rPr>
        <w:t xml:space="preserve">. In tale occasione si è completata la compilazione delle Check list per l’Audit </w:t>
      </w:r>
      <w:r w:rsidR="008266E1">
        <w:rPr>
          <w:sz w:val="24"/>
        </w:rPr>
        <w:t>sulle operazioni</w:t>
      </w:r>
      <w:r w:rsidRPr="00567688">
        <w:rPr>
          <w:sz w:val="24"/>
        </w:rPr>
        <w:t xml:space="preserve"> mediante </w:t>
      </w:r>
      <w:r w:rsidR="008266E1">
        <w:rPr>
          <w:sz w:val="24"/>
        </w:rPr>
        <w:t>acquisizione della documentazione relativa agli interi fascicoli di ogni bando ed all’interno di ogni bando di gara del fascicolo di ogni lotto delle forniture</w:t>
      </w:r>
      <w:r w:rsidRPr="00567688">
        <w:rPr>
          <w:sz w:val="24"/>
        </w:rPr>
        <w:t>.</w:t>
      </w:r>
      <w:r w:rsidR="008266E1">
        <w:rPr>
          <w:sz w:val="24"/>
        </w:rPr>
        <w:t xml:space="preserve"> L’acquisizione dei fascicoli di gara è avvenuta in formato </w:t>
      </w:r>
      <w:r w:rsidR="00895F8A">
        <w:rPr>
          <w:sz w:val="24"/>
        </w:rPr>
        <w:t>….</w:t>
      </w:r>
      <w:r w:rsidR="008266E1">
        <w:rPr>
          <w:sz w:val="24"/>
        </w:rPr>
        <w:t xml:space="preserve"> o condivisione </w:t>
      </w:r>
      <w:r w:rsidR="00895F8A">
        <w:rPr>
          <w:sz w:val="24"/>
        </w:rPr>
        <w:t>…..</w:t>
      </w:r>
      <w:r w:rsidR="008266E1">
        <w:rPr>
          <w:sz w:val="24"/>
        </w:rPr>
        <w:t>.</w:t>
      </w:r>
    </w:p>
    <w:p w14:paraId="7D1222B8" w14:textId="77777777" w:rsidR="00237AFE" w:rsidRPr="008B02CD" w:rsidRDefault="00895F8A" w:rsidP="00237AFE">
      <w:pPr>
        <w:ind w:left="360"/>
        <w:rPr>
          <w:sz w:val="24"/>
        </w:rPr>
      </w:pPr>
      <w:r>
        <w:rPr>
          <w:sz w:val="24"/>
        </w:rPr>
        <w:t>…</w:t>
      </w:r>
      <w:r w:rsidR="008266E1">
        <w:rPr>
          <w:sz w:val="24"/>
        </w:rPr>
        <w:t>.</w:t>
      </w:r>
    </w:p>
    <w:p w14:paraId="3BCAE87A" w14:textId="77777777" w:rsidR="00356830" w:rsidRDefault="00356830" w:rsidP="009D1C34"/>
    <w:p w14:paraId="72455F11" w14:textId="77777777" w:rsidR="00237AFE" w:rsidRPr="00237AFE" w:rsidRDefault="00237AFE" w:rsidP="00237AFE">
      <w:pPr>
        <w:pStyle w:val="Titolo2"/>
        <w:shd w:val="clear" w:color="auto" w:fill="auto"/>
        <w:autoSpaceDE/>
        <w:autoSpaceDN/>
        <w:adjustRightInd/>
        <w:spacing w:line="480" w:lineRule="auto"/>
        <w:ind w:left="720"/>
        <w:jc w:val="left"/>
        <w:rPr>
          <w:rFonts w:asciiTheme="minorHAnsi" w:hAnsiTheme="minorHAnsi"/>
          <w:i/>
          <w:color w:val="1F4E79" w:themeColor="accent1" w:themeShade="80"/>
          <w:sz w:val="24"/>
          <w:szCs w:val="24"/>
        </w:rPr>
      </w:pPr>
      <w:bookmarkStart w:id="9" w:name="_Toc90192699"/>
      <w:r>
        <w:rPr>
          <w:rFonts w:asciiTheme="minorHAnsi" w:hAnsiTheme="minorHAnsi"/>
          <w:i/>
          <w:color w:val="1F4E79" w:themeColor="accent1" w:themeShade="80"/>
          <w:sz w:val="24"/>
          <w:szCs w:val="24"/>
        </w:rPr>
        <w:t>Metodologia</w:t>
      </w:r>
      <w:bookmarkEnd w:id="9"/>
    </w:p>
    <w:p w14:paraId="6A5D0BB4" w14:textId="77777777" w:rsidR="0000472D" w:rsidRPr="007433FB" w:rsidRDefault="0077508F" w:rsidP="007433FB">
      <w:pPr>
        <w:ind w:left="360"/>
      </w:pPr>
      <w:r w:rsidRPr="007433FB">
        <w:t>I controlli sono stati svolti con verifiche di sostanza e l</w:t>
      </w:r>
      <w:r w:rsidR="0000472D" w:rsidRPr="007433FB">
        <w:t>a metodologia d</w:t>
      </w:r>
      <w:r w:rsidRPr="007433FB">
        <w:t>i</w:t>
      </w:r>
      <w:r w:rsidR="0000472D" w:rsidRPr="007433FB">
        <w:t xml:space="preserve"> controllo è </w:t>
      </w:r>
      <w:r w:rsidRPr="007433FB">
        <w:t xml:space="preserve">stata </w:t>
      </w:r>
      <w:r w:rsidR="0000472D" w:rsidRPr="007433FB">
        <w:t>incentrata sulla verifica de</w:t>
      </w:r>
      <w:r w:rsidR="004B231C" w:rsidRPr="007433FB">
        <w:t>lle procedure e de</w:t>
      </w:r>
      <w:r w:rsidR="0000472D" w:rsidRPr="007433FB">
        <w:t>i documenti</w:t>
      </w:r>
      <w:r w:rsidR="004B231C" w:rsidRPr="007433FB">
        <w:t xml:space="preserve"> di seguito elencati</w:t>
      </w:r>
      <w:r w:rsidR="0000472D" w:rsidRPr="007433FB">
        <w:t>:</w:t>
      </w:r>
    </w:p>
    <w:p w14:paraId="0E96F466" w14:textId="77777777" w:rsidR="009D1C34" w:rsidRDefault="0000472D" w:rsidP="0000472D">
      <w:pPr>
        <w:pStyle w:val="Paragrafoelenco"/>
        <w:numPr>
          <w:ilvl w:val="0"/>
          <w:numId w:val="2"/>
        </w:numPr>
      </w:pPr>
      <w:r>
        <w:t>verifica del bando</w:t>
      </w:r>
      <w:r w:rsidR="004B231C">
        <w:t>;</w:t>
      </w:r>
    </w:p>
    <w:p w14:paraId="502AB822" w14:textId="77777777" w:rsidR="0000472D" w:rsidRDefault="004B231C" w:rsidP="0000472D">
      <w:pPr>
        <w:pStyle w:val="Paragrafoelenco"/>
        <w:numPr>
          <w:ilvl w:val="0"/>
          <w:numId w:val="2"/>
        </w:numPr>
      </w:pPr>
      <w:r>
        <w:t xml:space="preserve">verifica della </w:t>
      </w:r>
      <w:r w:rsidR="0000472D">
        <w:t>correttezza della procedura di selezione</w:t>
      </w:r>
      <w:r>
        <w:t>;</w:t>
      </w:r>
    </w:p>
    <w:p w14:paraId="11E6CA58" w14:textId="77777777" w:rsidR="00490806" w:rsidRDefault="004B231C" w:rsidP="0000472D">
      <w:pPr>
        <w:pStyle w:val="Paragrafoelenco"/>
        <w:numPr>
          <w:ilvl w:val="0"/>
          <w:numId w:val="2"/>
        </w:numPr>
      </w:pPr>
      <w:r>
        <w:t xml:space="preserve">verifica della </w:t>
      </w:r>
      <w:r w:rsidR="00490806">
        <w:t>correttezza delle procedure di controllo sulle forniture</w:t>
      </w:r>
      <w:r>
        <w:t>;</w:t>
      </w:r>
    </w:p>
    <w:p w14:paraId="5DED4B36" w14:textId="77777777" w:rsidR="0000472D" w:rsidRDefault="004B231C" w:rsidP="0000472D">
      <w:pPr>
        <w:pStyle w:val="Paragrafoelenco"/>
        <w:numPr>
          <w:ilvl w:val="0"/>
          <w:numId w:val="2"/>
        </w:numPr>
      </w:pPr>
      <w:r>
        <w:t xml:space="preserve">verifica della corretta </w:t>
      </w:r>
      <w:r w:rsidR="0000472D">
        <w:t>consegna dei beni attraverso l’analisi desk dei Ddt</w:t>
      </w:r>
      <w:r w:rsidR="00436819">
        <w:t xml:space="preserve"> a campione</w:t>
      </w:r>
      <w:r>
        <w:t>;</w:t>
      </w:r>
    </w:p>
    <w:p w14:paraId="736B4E20" w14:textId="77777777" w:rsidR="0000472D" w:rsidRDefault="004B231C" w:rsidP="0000472D">
      <w:pPr>
        <w:pStyle w:val="Paragrafoelenco"/>
        <w:numPr>
          <w:ilvl w:val="0"/>
          <w:numId w:val="2"/>
        </w:numPr>
      </w:pPr>
      <w:r>
        <w:t xml:space="preserve">verifica della </w:t>
      </w:r>
      <w:r w:rsidR="0000472D">
        <w:t>correttezza degli importi delle domande di pagamento</w:t>
      </w:r>
      <w:r>
        <w:t>;</w:t>
      </w:r>
    </w:p>
    <w:p w14:paraId="76A116F6" w14:textId="77777777" w:rsidR="00895F8A" w:rsidRPr="00895F8A" w:rsidRDefault="00490806" w:rsidP="00947744">
      <w:pPr>
        <w:pStyle w:val="Paragrafoelenco"/>
        <w:numPr>
          <w:ilvl w:val="0"/>
          <w:numId w:val="2"/>
        </w:numPr>
        <w:autoSpaceDE/>
        <w:autoSpaceDN/>
        <w:adjustRightInd/>
        <w:spacing w:after="160" w:line="259" w:lineRule="auto"/>
        <w:jc w:val="left"/>
        <w:rPr>
          <w:rFonts w:eastAsiaTheme="majorEastAsia" w:cstheme="majorBidi"/>
          <w:b/>
          <w:color w:val="1F4E79" w:themeColor="accent1" w:themeShade="80"/>
        </w:rPr>
      </w:pPr>
      <w:r>
        <w:t>verifica dell’effettivo quietanzamento</w:t>
      </w:r>
      <w:r w:rsidR="004B231C">
        <w:t>;</w:t>
      </w:r>
      <w:bookmarkStart w:id="10" w:name="_Toc504339801"/>
    </w:p>
    <w:p w14:paraId="1CFAC698" w14:textId="77777777" w:rsidR="00947744" w:rsidRPr="00947744" w:rsidRDefault="00895F8A" w:rsidP="00947744">
      <w:pPr>
        <w:pStyle w:val="Paragrafoelenco"/>
        <w:numPr>
          <w:ilvl w:val="0"/>
          <w:numId w:val="2"/>
        </w:numPr>
        <w:autoSpaceDE/>
        <w:autoSpaceDN/>
        <w:adjustRightInd/>
        <w:spacing w:after="160" w:line="259" w:lineRule="auto"/>
        <w:jc w:val="left"/>
        <w:rPr>
          <w:rFonts w:eastAsiaTheme="majorEastAsia" w:cstheme="majorBidi"/>
          <w:b/>
          <w:color w:val="1F4E79" w:themeColor="accent1" w:themeShade="80"/>
        </w:rPr>
      </w:pPr>
      <w:r>
        <w:t>….</w:t>
      </w:r>
      <w:r w:rsidR="00947744">
        <w:br w:type="page"/>
      </w:r>
    </w:p>
    <w:p w14:paraId="5BA165FF" w14:textId="77777777" w:rsidR="00947744" w:rsidRDefault="00947744" w:rsidP="00947744">
      <w:pPr>
        <w:pStyle w:val="Titolo1"/>
      </w:pPr>
      <w:bookmarkStart w:id="11" w:name="_Toc90192700"/>
      <w:r w:rsidRPr="009D1C34">
        <w:lastRenderedPageBreak/>
        <w:t xml:space="preserve">CONCLUSIONI E RACCOMANDAZIONI RELATIVE AL CONTROLLO DI CUI ALL'ART. </w:t>
      </w:r>
      <w:r>
        <w:t>6</w:t>
      </w:r>
      <w:r w:rsidRPr="009D1C34">
        <w:t xml:space="preserve"> DEL REG. (UE) </w:t>
      </w:r>
      <w:r>
        <w:t>223</w:t>
      </w:r>
      <w:r w:rsidRPr="009D1C34">
        <w:t>/201</w:t>
      </w:r>
      <w:bookmarkEnd w:id="10"/>
      <w:r>
        <w:t>4</w:t>
      </w:r>
      <w:bookmarkEnd w:id="11"/>
    </w:p>
    <w:p w14:paraId="59D2CAFE" w14:textId="77777777" w:rsidR="00947744" w:rsidRDefault="00947744" w:rsidP="00947744"/>
    <w:p w14:paraId="06C24692" w14:textId="77777777" w:rsidR="00947744" w:rsidRDefault="00947744" w:rsidP="00895F8A">
      <w:r>
        <w:t xml:space="preserve">Dalle verifiche effettuate si riscontra che i fascicoli dei documenti relativi alle gare in oggetto risultano </w:t>
      </w:r>
      <w:r w:rsidR="00895F8A">
        <w:t>....</w:t>
      </w:r>
    </w:p>
    <w:p w14:paraId="661A0FC6" w14:textId="77777777" w:rsidR="00947744" w:rsidRDefault="00947744" w:rsidP="00947744"/>
    <w:p w14:paraId="10DC1CBD" w14:textId="77777777" w:rsidR="00947744" w:rsidRPr="008477E9" w:rsidRDefault="00947744" w:rsidP="00947744">
      <w:pPr>
        <w:pStyle w:val="Titolo2"/>
      </w:pPr>
      <w:bookmarkStart w:id="12" w:name="_Toc90192701"/>
      <w:bookmarkStart w:id="13" w:name="_Toc504339802"/>
      <w:r w:rsidRPr="008477E9">
        <w:t>Bando</w:t>
      </w:r>
      <w:r>
        <w:t xml:space="preserve"> </w:t>
      </w:r>
      <w:r w:rsidR="00895F8A">
        <w:rPr>
          <w:rFonts w:eastAsia="Times New Roman"/>
          <w:lang w:eastAsia="it-IT"/>
        </w:rPr>
        <w:t>….</w:t>
      </w:r>
      <w:bookmarkEnd w:id="12"/>
      <w:r>
        <w:rPr>
          <w:rFonts w:eastAsia="Times New Roman"/>
          <w:lang w:eastAsia="it-IT"/>
        </w:rPr>
        <w:t xml:space="preserve"> </w:t>
      </w:r>
      <w:bookmarkEnd w:id="13"/>
    </w:p>
    <w:p w14:paraId="67473129" w14:textId="77777777" w:rsidR="00947744" w:rsidRDefault="00947744" w:rsidP="00947744">
      <w:pPr>
        <w:rPr>
          <w:color w:val="538135" w:themeColor="accent6" w:themeShade="BF"/>
        </w:rPr>
      </w:pPr>
    </w:p>
    <w:p w14:paraId="3135DC12" w14:textId="77777777" w:rsidR="00947744" w:rsidRDefault="00947744" w:rsidP="00947744">
      <w:pPr>
        <w:spacing w:after="0"/>
        <w:jc w:val="left"/>
        <w:rPr>
          <w:rFonts w:cstheme="minorHAnsi"/>
          <w:color w:val="auto"/>
        </w:rPr>
      </w:pPr>
      <w:r w:rsidRPr="00FA4772">
        <w:rPr>
          <w:rFonts w:cstheme="minorHAnsi"/>
          <w:color w:val="auto"/>
        </w:rPr>
        <w:t xml:space="preserve">Bando </w:t>
      </w:r>
      <w:r w:rsidR="00C40A66">
        <w:rPr>
          <w:rFonts w:cstheme="minorHAnsi"/>
          <w:color w:val="auto"/>
        </w:rPr>
        <w:t>….</w:t>
      </w:r>
      <w:r w:rsidRPr="00FA4772">
        <w:rPr>
          <w:rFonts w:cstheme="minorHAnsi"/>
          <w:color w:val="auto"/>
        </w:rPr>
        <w:t xml:space="preserve"> – OGGETTO</w:t>
      </w:r>
      <w:r w:rsidR="00C40A66">
        <w:rPr>
          <w:rFonts w:cstheme="minorHAnsi"/>
          <w:color w:val="auto"/>
        </w:rPr>
        <w:t>;….</w:t>
      </w:r>
    </w:p>
    <w:p w14:paraId="7A4860C6" w14:textId="77777777" w:rsidR="00947744" w:rsidRDefault="00947744" w:rsidP="00947744">
      <w:pPr>
        <w:spacing w:after="0"/>
        <w:jc w:val="left"/>
        <w:rPr>
          <w:rFonts w:cstheme="minorHAnsi"/>
          <w:b/>
          <w:color w:val="auto"/>
        </w:rPr>
      </w:pPr>
      <w:r>
        <w:rPr>
          <w:rFonts w:cstheme="minorHAnsi"/>
          <w:color w:val="auto"/>
        </w:rPr>
        <w:t xml:space="preserve">Importo stanziato € </w:t>
      </w:r>
      <w:r w:rsidR="00C40A66">
        <w:rPr>
          <w:rFonts w:cstheme="minorHAnsi"/>
          <w:b/>
          <w:color w:val="auto"/>
        </w:rPr>
        <w:t>…</w:t>
      </w:r>
      <w:r>
        <w:rPr>
          <w:rFonts w:cstheme="minorHAnsi"/>
          <w:b/>
          <w:color w:val="auto"/>
        </w:rPr>
        <w:t xml:space="preserve"> oltre iva </w:t>
      </w:r>
    </w:p>
    <w:p w14:paraId="45B57BA6" w14:textId="77777777" w:rsidR="00947744" w:rsidRPr="00F01933" w:rsidRDefault="00947744" w:rsidP="00947744">
      <w:pPr>
        <w:spacing w:after="0"/>
        <w:jc w:val="left"/>
        <w:rPr>
          <w:rFonts w:cstheme="minorHAnsi"/>
          <w:color w:val="auto"/>
        </w:rPr>
      </w:pPr>
      <w:r w:rsidRPr="00F01933">
        <w:rPr>
          <w:rFonts w:cstheme="minorHAnsi"/>
          <w:color w:val="auto"/>
        </w:rPr>
        <w:t xml:space="preserve"> </w:t>
      </w:r>
      <w:r>
        <w:rPr>
          <w:rFonts w:cstheme="minorHAnsi"/>
          <w:color w:val="auto"/>
        </w:rPr>
        <w:tab/>
      </w:r>
    </w:p>
    <w:tbl>
      <w:tblPr>
        <w:tblStyle w:val="Grigliatabell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209"/>
        <w:gridCol w:w="3209"/>
        <w:gridCol w:w="3210"/>
      </w:tblGrid>
      <w:tr w:rsidR="00947744" w:rsidRPr="00840111" w14:paraId="2B409F7B" w14:textId="77777777" w:rsidTr="00947744">
        <w:trPr>
          <w:trHeight w:val="20"/>
        </w:trPr>
        <w:tc>
          <w:tcPr>
            <w:tcW w:w="3209" w:type="dxa"/>
            <w:shd w:val="clear" w:color="auto" w:fill="336699"/>
          </w:tcPr>
          <w:p w14:paraId="5E55628C" w14:textId="77777777" w:rsidR="00947744" w:rsidRPr="00840111" w:rsidRDefault="00947744" w:rsidP="00947744">
            <w:pPr>
              <w:spacing w:after="0"/>
              <w:jc w:val="center"/>
              <w:rPr>
                <w:color w:val="FFFFFF" w:themeColor="background1"/>
                <w:sz w:val="18"/>
              </w:rPr>
            </w:pPr>
            <w:r w:rsidRPr="00840111">
              <w:rPr>
                <w:color w:val="FFFFFF" w:themeColor="background1"/>
                <w:sz w:val="18"/>
              </w:rPr>
              <w:t>IMPORTO TOT</w:t>
            </w:r>
          </w:p>
        </w:tc>
        <w:tc>
          <w:tcPr>
            <w:tcW w:w="3209" w:type="dxa"/>
            <w:shd w:val="clear" w:color="auto" w:fill="336699"/>
          </w:tcPr>
          <w:p w14:paraId="0CB28D7F" w14:textId="77777777" w:rsidR="00947744" w:rsidRPr="00840111" w:rsidRDefault="00947744" w:rsidP="00947744">
            <w:pPr>
              <w:spacing w:after="0"/>
              <w:jc w:val="center"/>
              <w:rPr>
                <w:color w:val="FFFFFF" w:themeColor="background1"/>
                <w:sz w:val="18"/>
              </w:rPr>
            </w:pPr>
            <w:r w:rsidRPr="00840111">
              <w:rPr>
                <w:color w:val="FFFFFF" w:themeColor="background1"/>
                <w:sz w:val="18"/>
              </w:rPr>
              <w:t>QUOTA COMUNITARIA</w:t>
            </w:r>
          </w:p>
        </w:tc>
        <w:tc>
          <w:tcPr>
            <w:tcW w:w="3210" w:type="dxa"/>
            <w:shd w:val="clear" w:color="auto" w:fill="336699"/>
          </w:tcPr>
          <w:p w14:paraId="38EB058C" w14:textId="77777777" w:rsidR="00947744" w:rsidRPr="00840111" w:rsidRDefault="00947744" w:rsidP="00947744">
            <w:pPr>
              <w:spacing w:after="0"/>
              <w:jc w:val="center"/>
              <w:rPr>
                <w:color w:val="FFFFFF" w:themeColor="background1"/>
                <w:sz w:val="18"/>
              </w:rPr>
            </w:pPr>
            <w:r w:rsidRPr="00840111">
              <w:rPr>
                <w:color w:val="FFFFFF" w:themeColor="background1"/>
                <w:sz w:val="18"/>
              </w:rPr>
              <w:t>COFINANZIAMENTO NAZIONALE</w:t>
            </w:r>
          </w:p>
        </w:tc>
      </w:tr>
      <w:tr w:rsidR="00947744" w:rsidRPr="00840111" w14:paraId="64A4787D" w14:textId="77777777" w:rsidTr="00947744">
        <w:trPr>
          <w:trHeight w:val="20"/>
        </w:trPr>
        <w:tc>
          <w:tcPr>
            <w:tcW w:w="9628" w:type="dxa"/>
            <w:gridSpan w:val="3"/>
            <w:shd w:val="clear" w:color="auto" w:fill="9CC2E5" w:themeFill="accent1" w:themeFillTint="99"/>
          </w:tcPr>
          <w:p w14:paraId="6933006E" w14:textId="77777777" w:rsidR="00947744" w:rsidRPr="00840111" w:rsidRDefault="00947744" w:rsidP="00947744">
            <w:pPr>
              <w:spacing w:after="0"/>
              <w:jc w:val="center"/>
              <w:rPr>
                <w:color w:val="FFFFFF" w:themeColor="background1"/>
                <w:sz w:val="18"/>
              </w:rPr>
            </w:pPr>
            <w:r w:rsidRPr="00840111">
              <w:rPr>
                <w:color w:val="FFFFFF" w:themeColor="background1"/>
                <w:sz w:val="18"/>
              </w:rPr>
              <w:t>IMPORTO STANZIATO</w:t>
            </w:r>
          </w:p>
        </w:tc>
      </w:tr>
      <w:tr w:rsidR="00947744" w:rsidRPr="0012331A" w14:paraId="3E0959E8" w14:textId="77777777" w:rsidTr="00947744">
        <w:trPr>
          <w:trHeight w:val="20"/>
        </w:trPr>
        <w:tc>
          <w:tcPr>
            <w:tcW w:w="3209" w:type="dxa"/>
          </w:tcPr>
          <w:p w14:paraId="14AF4F45" w14:textId="77777777" w:rsidR="00947744" w:rsidRPr="0012331A" w:rsidRDefault="00947744" w:rsidP="0012331A">
            <w:pPr>
              <w:autoSpaceDE/>
              <w:autoSpaceDN/>
              <w:adjustRightInd/>
              <w:spacing w:after="0"/>
              <w:rPr>
                <w:rFonts w:ascii="Calibri" w:hAnsi="Calibri" w:cs="Times New Roman"/>
                <w:bCs/>
                <w:color w:val="000000"/>
                <w:szCs w:val="22"/>
              </w:rPr>
            </w:pPr>
          </w:p>
        </w:tc>
        <w:tc>
          <w:tcPr>
            <w:tcW w:w="3209" w:type="dxa"/>
          </w:tcPr>
          <w:p w14:paraId="2480C736" w14:textId="77777777" w:rsidR="00947744" w:rsidRPr="0012331A" w:rsidRDefault="00947744" w:rsidP="0012331A">
            <w:pPr>
              <w:autoSpaceDE/>
              <w:autoSpaceDN/>
              <w:adjustRightInd/>
              <w:spacing w:after="0"/>
              <w:rPr>
                <w:rFonts w:ascii="Calibri" w:hAnsi="Calibri" w:cs="Times New Roman"/>
                <w:bCs/>
                <w:color w:val="000000"/>
                <w:szCs w:val="22"/>
              </w:rPr>
            </w:pPr>
          </w:p>
        </w:tc>
        <w:tc>
          <w:tcPr>
            <w:tcW w:w="3210" w:type="dxa"/>
          </w:tcPr>
          <w:p w14:paraId="7B671E7B" w14:textId="77777777" w:rsidR="00947744" w:rsidRPr="0012331A" w:rsidRDefault="00947744" w:rsidP="0012331A">
            <w:pPr>
              <w:autoSpaceDE/>
              <w:autoSpaceDN/>
              <w:adjustRightInd/>
              <w:spacing w:after="0"/>
              <w:rPr>
                <w:rFonts w:ascii="Calibri" w:hAnsi="Calibri" w:cs="Times New Roman"/>
                <w:bCs/>
                <w:color w:val="000000"/>
                <w:szCs w:val="22"/>
              </w:rPr>
            </w:pPr>
          </w:p>
        </w:tc>
      </w:tr>
      <w:tr w:rsidR="00947744" w:rsidRPr="00840111" w14:paraId="0FA44086" w14:textId="77777777" w:rsidTr="00947744">
        <w:tc>
          <w:tcPr>
            <w:tcW w:w="9628" w:type="dxa"/>
            <w:gridSpan w:val="3"/>
            <w:shd w:val="clear" w:color="auto" w:fill="9CC2E5" w:themeFill="accent1" w:themeFillTint="99"/>
          </w:tcPr>
          <w:p w14:paraId="07CAF1A0" w14:textId="77777777" w:rsidR="00947744" w:rsidRPr="00840111" w:rsidRDefault="00947744" w:rsidP="00947744">
            <w:pPr>
              <w:spacing w:after="0"/>
              <w:jc w:val="center"/>
              <w:rPr>
                <w:color w:val="FFFFFF" w:themeColor="background1"/>
                <w:sz w:val="18"/>
              </w:rPr>
            </w:pPr>
            <w:r w:rsidRPr="00840111">
              <w:rPr>
                <w:color w:val="FFFFFF" w:themeColor="background1"/>
                <w:sz w:val="18"/>
              </w:rPr>
              <w:t>IMPORTO SPESO/CERTIFICATO</w:t>
            </w:r>
          </w:p>
        </w:tc>
      </w:tr>
      <w:tr w:rsidR="00947744" w:rsidRPr="0012331A" w14:paraId="14DE9294" w14:textId="77777777" w:rsidTr="00947744">
        <w:tc>
          <w:tcPr>
            <w:tcW w:w="3209" w:type="dxa"/>
          </w:tcPr>
          <w:p w14:paraId="2B4C0D67" w14:textId="77777777" w:rsidR="00947744" w:rsidRPr="0012331A" w:rsidRDefault="00947744" w:rsidP="0012331A">
            <w:pPr>
              <w:autoSpaceDE/>
              <w:autoSpaceDN/>
              <w:adjustRightInd/>
              <w:spacing w:after="0"/>
              <w:rPr>
                <w:rFonts w:ascii="Calibri" w:hAnsi="Calibri" w:cs="Times New Roman"/>
                <w:bCs/>
                <w:color w:val="000000"/>
                <w:szCs w:val="22"/>
              </w:rPr>
            </w:pPr>
          </w:p>
        </w:tc>
        <w:tc>
          <w:tcPr>
            <w:tcW w:w="3209" w:type="dxa"/>
          </w:tcPr>
          <w:p w14:paraId="1FAAEF27" w14:textId="77777777" w:rsidR="00947744" w:rsidRPr="0012331A" w:rsidRDefault="00947744" w:rsidP="0012331A">
            <w:pPr>
              <w:autoSpaceDE/>
              <w:autoSpaceDN/>
              <w:adjustRightInd/>
              <w:spacing w:after="0"/>
              <w:rPr>
                <w:rFonts w:ascii="Calibri" w:hAnsi="Calibri" w:cs="Times New Roman"/>
                <w:bCs/>
                <w:color w:val="000000"/>
                <w:szCs w:val="22"/>
              </w:rPr>
            </w:pPr>
          </w:p>
        </w:tc>
        <w:tc>
          <w:tcPr>
            <w:tcW w:w="3210" w:type="dxa"/>
          </w:tcPr>
          <w:p w14:paraId="7BA570A0" w14:textId="77777777" w:rsidR="00947744" w:rsidRPr="0012331A" w:rsidRDefault="00947744" w:rsidP="0012331A">
            <w:pPr>
              <w:autoSpaceDE/>
              <w:autoSpaceDN/>
              <w:adjustRightInd/>
              <w:spacing w:after="0"/>
              <w:rPr>
                <w:rFonts w:ascii="Calibri" w:hAnsi="Calibri" w:cs="Times New Roman"/>
                <w:bCs/>
                <w:color w:val="000000"/>
                <w:szCs w:val="22"/>
              </w:rPr>
            </w:pPr>
          </w:p>
        </w:tc>
      </w:tr>
    </w:tbl>
    <w:p w14:paraId="39A9F356" w14:textId="77777777" w:rsidR="00947744" w:rsidRPr="000427A8" w:rsidRDefault="00947744" w:rsidP="00947744">
      <w:pPr>
        <w:spacing w:after="0"/>
        <w:jc w:val="left"/>
        <w:rPr>
          <w:rFonts w:cstheme="minorHAnsi"/>
          <w:color w:val="auto"/>
        </w:rPr>
      </w:pPr>
      <w:r>
        <w:rPr>
          <w:rFonts w:cstheme="minorHAnsi"/>
          <w:color w:val="auto"/>
        </w:rPr>
        <w:t xml:space="preserve">Il seguente appalto è suddiviso in </w:t>
      </w:r>
      <w:r w:rsidR="00C40A66">
        <w:rPr>
          <w:rFonts w:cstheme="minorHAnsi"/>
          <w:b/>
          <w:color w:val="auto"/>
        </w:rPr>
        <w:t>…</w:t>
      </w:r>
      <w:r>
        <w:rPr>
          <w:rFonts w:cstheme="minorHAnsi"/>
          <w:color w:val="auto"/>
        </w:rPr>
        <w:t xml:space="preserve"> lotti: </w:t>
      </w:r>
    </w:p>
    <w:p w14:paraId="47E8ED3A" w14:textId="77777777" w:rsidR="00947744" w:rsidRDefault="00947744" w:rsidP="00947744">
      <w:pPr>
        <w:rPr>
          <w:color w:val="538135" w:themeColor="accent6" w:themeShade="BF"/>
        </w:rPr>
      </w:pPr>
    </w:p>
    <w:p w14:paraId="4DE1B2BF" w14:textId="77777777" w:rsidR="00947744" w:rsidRPr="00B14632" w:rsidRDefault="00947744" w:rsidP="00947744">
      <w:pPr>
        <w:pStyle w:val="Paragrafoelenco"/>
        <w:numPr>
          <w:ilvl w:val="0"/>
          <w:numId w:val="18"/>
        </w:numPr>
        <w:spacing w:after="0"/>
        <w:jc w:val="left"/>
        <w:rPr>
          <w:rFonts w:cstheme="minorHAnsi"/>
          <w:color w:val="auto"/>
        </w:rPr>
      </w:pPr>
      <w:r w:rsidRPr="00B14632">
        <w:rPr>
          <w:rFonts w:cstheme="minorHAnsi"/>
          <w:color w:val="auto"/>
        </w:rPr>
        <w:t xml:space="preserve">Lotto </w:t>
      </w:r>
      <w:r w:rsidR="00C40A66">
        <w:rPr>
          <w:rFonts w:cstheme="minorHAnsi"/>
          <w:b/>
          <w:color w:val="auto"/>
        </w:rPr>
        <w:t>..</w:t>
      </w:r>
      <w:r w:rsidRPr="00B14632">
        <w:rPr>
          <w:rFonts w:cstheme="minorHAnsi"/>
          <w:color w:val="auto"/>
        </w:rPr>
        <w:t xml:space="preserve"> Affidamento del servizio di fornitura </w:t>
      </w:r>
      <w:r w:rsidR="00C40A66">
        <w:rPr>
          <w:rFonts w:cstheme="minorHAnsi"/>
          <w:color w:val="auto"/>
        </w:rPr>
        <w:t>….</w:t>
      </w:r>
      <w:r w:rsidRPr="00B14632">
        <w:rPr>
          <w:rFonts w:cstheme="minorHAnsi"/>
          <w:color w:val="auto"/>
        </w:rPr>
        <w:t xml:space="preserve">   </w:t>
      </w:r>
      <w:r>
        <w:rPr>
          <w:rFonts w:cstheme="minorHAnsi"/>
          <w:color w:val="auto"/>
        </w:rPr>
        <w:t xml:space="preserve">€ </w:t>
      </w:r>
      <w:r w:rsidR="00C40A66">
        <w:rPr>
          <w:rFonts w:cstheme="minorHAnsi"/>
          <w:b/>
          <w:color w:val="auto"/>
        </w:rPr>
        <w:t>…</w:t>
      </w:r>
    </w:p>
    <w:p w14:paraId="669319B5" w14:textId="77777777" w:rsidR="00C40A66" w:rsidRPr="00B14632" w:rsidRDefault="00C40A66" w:rsidP="00C40A66">
      <w:pPr>
        <w:pStyle w:val="Paragrafoelenco"/>
        <w:numPr>
          <w:ilvl w:val="0"/>
          <w:numId w:val="18"/>
        </w:numPr>
        <w:spacing w:after="0"/>
        <w:jc w:val="left"/>
        <w:rPr>
          <w:rFonts w:cstheme="minorHAnsi"/>
          <w:color w:val="auto"/>
        </w:rPr>
      </w:pPr>
      <w:r w:rsidRPr="00B14632">
        <w:rPr>
          <w:rFonts w:cstheme="minorHAnsi"/>
          <w:color w:val="auto"/>
        </w:rPr>
        <w:t xml:space="preserve">Lotto </w:t>
      </w:r>
      <w:r>
        <w:rPr>
          <w:rFonts w:cstheme="minorHAnsi"/>
          <w:b/>
          <w:color w:val="auto"/>
        </w:rPr>
        <w:t>..</w:t>
      </w:r>
      <w:r w:rsidRPr="00B14632">
        <w:rPr>
          <w:rFonts w:cstheme="minorHAnsi"/>
          <w:color w:val="auto"/>
        </w:rPr>
        <w:t xml:space="preserve"> Affidamento del servizio di fornitura </w:t>
      </w:r>
      <w:r>
        <w:rPr>
          <w:rFonts w:cstheme="minorHAnsi"/>
          <w:color w:val="auto"/>
        </w:rPr>
        <w:t>….</w:t>
      </w:r>
      <w:r w:rsidRPr="00B14632">
        <w:rPr>
          <w:rFonts w:cstheme="minorHAnsi"/>
          <w:color w:val="auto"/>
        </w:rPr>
        <w:t xml:space="preserve">   </w:t>
      </w:r>
      <w:r>
        <w:rPr>
          <w:rFonts w:cstheme="minorHAnsi"/>
          <w:color w:val="auto"/>
        </w:rPr>
        <w:t xml:space="preserve">€ </w:t>
      </w:r>
      <w:r>
        <w:rPr>
          <w:rFonts w:cstheme="minorHAnsi"/>
          <w:b/>
          <w:color w:val="auto"/>
        </w:rPr>
        <w:t>…</w:t>
      </w:r>
    </w:p>
    <w:p w14:paraId="344E2A2B" w14:textId="77777777" w:rsidR="00947744" w:rsidRPr="00EA3951" w:rsidRDefault="00947744" w:rsidP="00947744">
      <w:pPr>
        <w:rPr>
          <w:rFonts w:cstheme="minorHAnsi"/>
          <w:color w:val="auto"/>
        </w:rPr>
      </w:pPr>
    </w:p>
    <w:p w14:paraId="35B47F4D" w14:textId="77777777" w:rsidR="00947744" w:rsidRPr="00EA3951" w:rsidRDefault="00C40A66" w:rsidP="00947744">
      <w:pPr>
        <w:rPr>
          <w:rFonts w:cstheme="minorHAnsi"/>
          <w:color w:val="auto"/>
        </w:rPr>
      </w:pPr>
      <w:r>
        <w:rPr>
          <w:rFonts w:cstheme="minorHAnsi"/>
          <w:color w:val="auto"/>
        </w:rPr>
        <w:t>I seguenti</w:t>
      </w:r>
      <w:r w:rsidR="00947744" w:rsidRPr="00EA3951">
        <w:rPr>
          <w:rFonts w:cstheme="minorHAnsi"/>
          <w:color w:val="auto"/>
        </w:rPr>
        <w:t xml:space="preserve"> oggetti di attività del nostro con</w:t>
      </w:r>
      <w:r>
        <w:rPr>
          <w:rFonts w:cstheme="minorHAnsi"/>
          <w:color w:val="auto"/>
        </w:rPr>
        <w:t>trollo sono afferenti ai lotti…</w:t>
      </w:r>
    </w:p>
    <w:p w14:paraId="688471FB" w14:textId="77777777" w:rsidR="00947744" w:rsidRDefault="00C40A66" w:rsidP="00947744">
      <w:pPr>
        <w:pStyle w:val="Titolo4"/>
      </w:pPr>
      <w:r>
        <w:t>UNITA’</w:t>
      </w:r>
      <w:r w:rsidR="00947744" w:rsidRPr="002942EE">
        <w:t xml:space="preserve"> campionate</w:t>
      </w:r>
    </w:p>
    <w:p w14:paraId="3C158F30" w14:textId="77777777" w:rsidR="00947744" w:rsidRDefault="00947744" w:rsidP="00947744">
      <w:pPr>
        <w:rPr>
          <w:color w:val="538135" w:themeColor="accent6" w:themeShade="BF"/>
        </w:rPr>
      </w:pPr>
    </w:p>
    <w:p w14:paraId="2222F896" w14:textId="77777777" w:rsidR="00947744" w:rsidRDefault="00947744" w:rsidP="00947744">
      <w:pPr>
        <w:pStyle w:val="Titolo5"/>
      </w:pPr>
      <w:r w:rsidRPr="00CA5A58">
        <w:t xml:space="preserve">IRREGOLARITA' </w:t>
      </w:r>
      <w:r>
        <w:t>RISCONTRATE</w:t>
      </w:r>
      <w:r w:rsidRPr="00CA5A58">
        <w:t>:</w:t>
      </w:r>
    </w:p>
    <w:p w14:paraId="32A7454B" w14:textId="77777777" w:rsidR="00947744" w:rsidRDefault="00947744" w:rsidP="00947744">
      <w:r>
        <w:tab/>
      </w:r>
    </w:p>
    <w:p w14:paraId="561A2DEE" w14:textId="77777777" w:rsidR="00947744" w:rsidRDefault="00947744" w:rsidP="00947744">
      <w:pPr>
        <w:ind w:left="708"/>
      </w:pPr>
      <w:r>
        <w:t>Dalla verifica degli atti afferente la parte generale del bando “</w:t>
      </w:r>
      <w:r w:rsidR="00C40A66">
        <w:t>…</w:t>
      </w:r>
      <w:r>
        <w:t>” in oggetto si rileva l’assenza dei documenti relativi:</w:t>
      </w:r>
    </w:p>
    <w:p w14:paraId="4560DB94" w14:textId="77777777" w:rsidR="00C40A66" w:rsidRPr="00C40A66" w:rsidRDefault="00C40A66" w:rsidP="00947744">
      <w:pPr>
        <w:pStyle w:val="irregolarit"/>
        <w:numPr>
          <w:ilvl w:val="0"/>
          <w:numId w:val="19"/>
        </w:numPr>
        <w:spacing w:after="0"/>
      </w:pPr>
      <w:r>
        <w:rPr>
          <w:b/>
        </w:rPr>
        <w:t>...</w:t>
      </w:r>
    </w:p>
    <w:p w14:paraId="2FD4879F" w14:textId="77777777" w:rsidR="00947744" w:rsidRPr="001D2AF3" w:rsidRDefault="00C40A66" w:rsidP="00947744">
      <w:pPr>
        <w:pStyle w:val="irregolarit"/>
        <w:numPr>
          <w:ilvl w:val="0"/>
          <w:numId w:val="19"/>
        </w:numPr>
        <w:spacing w:after="0"/>
      </w:pPr>
      <w:r>
        <w:rPr>
          <w:b/>
        </w:rPr>
        <w:t>…</w:t>
      </w:r>
      <w:r w:rsidR="00947744">
        <w:rPr>
          <w:b/>
        </w:rPr>
        <w:t>:</w:t>
      </w:r>
    </w:p>
    <w:p w14:paraId="0763A3D9" w14:textId="77777777" w:rsidR="00947744" w:rsidRPr="00545DC4" w:rsidRDefault="00947744" w:rsidP="00947744">
      <w:pPr>
        <w:pStyle w:val="Titolo3"/>
      </w:pPr>
      <w:bookmarkStart w:id="14" w:name="_Toc504339804"/>
      <w:bookmarkStart w:id="15" w:name="_Toc90192702"/>
      <w:r w:rsidRPr="00545DC4">
        <w:t>Lotto</w:t>
      </w:r>
      <w:r>
        <w:t xml:space="preserve"> </w:t>
      </w:r>
      <w:bookmarkEnd w:id="14"/>
      <w:r w:rsidR="00C40A66">
        <w:t>…</w:t>
      </w:r>
      <w:bookmarkEnd w:id="15"/>
    </w:p>
    <w:p w14:paraId="14918172" w14:textId="77777777" w:rsidR="00947744" w:rsidRDefault="00947744" w:rsidP="00947744">
      <w:pPr>
        <w:pStyle w:val="irregolarit"/>
        <w:ind w:left="0" w:firstLine="567"/>
        <w:rPr>
          <w:rFonts w:cstheme="minorHAnsi"/>
          <w:b/>
          <w:color w:val="auto"/>
        </w:rPr>
      </w:pPr>
      <w:r w:rsidRPr="00530872">
        <w:rPr>
          <w:rFonts w:cstheme="minorHAnsi"/>
          <w:b/>
          <w:color w:val="auto"/>
        </w:rPr>
        <w:t xml:space="preserve">Lotto </w:t>
      </w:r>
      <w:r w:rsidR="00C40A66">
        <w:rPr>
          <w:rFonts w:cstheme="minorHAnsi"/>
          <w:b/>
          <w:color w:val="auto"/>
        </w:rPr>
        <w:t>..</w:t>
      </w:r>
      <w:r>
        <w:rPr>
          <w:rFonts w:cstheme="minorHAnsi"/>
          <w:color w:val="auto"/>
        </w:rPr>
        <w:t xml:space="preserve">: Affidamento del servizio di fornitura </w:t>
      </w:r>
      <w:r w:rsidR="00C40A66">
        <w:rPr>
          <w:rFonts w:cstheme="minorHAnsi"/>
          <w:color w:val="auto"/>
        </w:rPr>
        <w:t>di ….</w:t>
      </w:r>
      <w:r>
        <w:rPr>
          <w:rFonts w:cstheme="minorHAnsi"/>
          <w:color w:val="auto"/>
        </w:rPr>
        <w:t xml:space="preserve">  </w:t>
      </w:r>
      <w:r w:rsidRPr="00BA4E64">
        <w:rPr>
          <w:rFonts w:cstheme="minorHAnsi"/>
          <w:b/>
          <w:color w:val="auto"/>
        </w:rPr>
        <w:t xml:space="preserve">€ </w:t>
      </w:r>
    </w:p>
    <w:p w14:paraId="2D1F9C13" w14:textId="77777777" w:rsidR="00947744" w:rsidRPr="00AB6D4D" w:rsidRDefault="00947744" w:rsidP="00947744">
      <w:pPr>
        <w:spacing w:after="0" w:line="360" w:lineRule="auto"/>
        <w:ind w:left="567"/>
        <w:jc w:val="left"/>
        <w:rPr>
          <w:rFonts w:cstheme="minorHAnsi"/>
          <w:color w:val="auto"/>
        </w:rPr>
      </w:pPr>
      <w:r w:rsidRPr="00AB6D4D">
        <w:rPr>
          <w:rFonts w:cstheme="minorHAnsi"/>
          <w:b/>
          <w:color w:val="auto"/>
        </w:rPr>
        <w:t>Area Geografica</w:t>
      </w:r>
      <w:r w:rsidRPr="00AB6D4D">
        <w:rPr>
          <w:rFonts w:cstheme="minorHAnsi"/>
          <w:color w:val="auto"/>
        </w:rPr>
        <w:t xml:space="preserve">: </w:t>
      </w:r>
      <w:r w:rsidR="00C40A66">
        <w:rPr>
          <w:rFonts w:cstheme="minorHAnsi"/>
          <w:color w:val="auto"/>
        </w:rPr>
        <w:t>…, ….</w:t>
      </w:r>
    </w:p>
    <w:p w14:paraId="30B35E71" w14:textId="77777777" w:rsidR="00947744" w:rsidRPr="00BA4E64" w:rsidRDefault="00947744" w:rsidP="00947744">
      <w:pPr>
        <w:pStyle w:val="irregolarit"/>
        <w:spacing w:line="360" w:lineRule="auto"/>
        <w:ind w:left="0" w:firstLine="567"/>
        <w:rPr>
          <w:rFonts w:cstheme="minorHAnsi"/>
          <w:color w:val="auto"/>
        </w:rPr>
      </w:pPr>
      <w:r w:rsidRPr="0070500F">
        <w:rPr>
          <w:rFonts w:cstheme="minorHAnsi"/>
          <w:b/>
          <w:color w:val="auto"/>
        </w:rPr>
        <w:t>AGGIUDICATARIO</w:t>
      </w:r>
      <w:r>
        <w:rPr>
          <w:rFonts w:cstheme="minorHAnsi"/>
          <w:b/>
          <w:color w:val="auto"/>
        </w:rPr>
        <w:t xml:space="preserve">: </w:t>
      </w:r>
      <w:r w:rsidR="00C40A66">
        <w:rPr>
          <w:rFonts w:cstheme="minorHAnsi"/>
          <w:color w:val="auto"/>
        </w:rPr>
        <w:t>….</w:t>
      </w:r>
    </w:p>
    <w:tbl>
      <w:tblPr>
        <w:tblStyle w:val="Grigliatabella"/>
        <w:tblW w:w="0" w:type="auto"/>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022"/>
        <w:gridCol w:w="3022"/>
        <w:gridCol w:w="3022"/>
      </w:tblGrid>
      <w:tr w:rsidR="00947744" w:rsidRPr="00840111" w14:paraId="7A229C35" w14:textId="77777777" w:rsidTr="00947744">
        <w:trPr>
          <w:trHeight w:val="20"/>
        </w:trPr>
        <w:tc>
          <w:tcPr>
            <w:tcW w:w="3022" w:type="dxa"/>
            <w:shd w:val="clear" w:color="auto" w:fill="336699"/>
          </w:tcPr>
          <w:p w14:paraId="6C3AF136" w14:textId="77777777" w:rsidR="00947744" w:rsidRPr="00840111" w:rsidRDefault="00947744" w:rsidP="00947744">
            <w:pPr>
              <w:spacing w:after="0"/>
              <w:jc w:val="center"/>
              <w:rPr>
                <w:color w:val="FFFFFF" w:themeColor="background1"/>
                <w:sz w:val="18"/>
              </w:rPr>
            </w:pPr>
            <w:r w:rsidRPr="00840111">
              <w:rPr>
                <w:color w:val="FFFFFF" w:themeColor="background1"/>
                <w:sz w:val="18"/>
              </w:rPr>
              <w:t>IMPORTO TOT</w:t>
            </w:r>
          </w:p>
        </w:tc>
        <w:tc>
          <w:tcPr>
            <w:tcW w:w="3022" w:type="dxa"/>
            <w:shd w:val="clear" w:color="auto" w:fill="336699"/>
          </w:tcPr>
          <w:p w14:paraId="2C448E7E" w14:textId="77777777" w:rsidR="00947744" w:rsidRPr="00840111" w:rsidRDefault="00947744" w:rsidP="00947744">
            <w:pPr>
              <w:spacing w:after="0"/>
              <w:jc w:val="center"/>
              <w:rPr>
                <w:color w:val="FFFFFF" w:themeColor="background1"/>
                <w:sz w:val="18"/>
              </w:rPr>
            </w:pPr>
            <w:r w:rsidRPr="00840111">
              <w:rPr>
                <w:color w:val="FFFFFF" w:themeColor="background1"/>
                <w:sz w:val="18"/>
              </w:rPr>
              <w:t>QUOTA COMUNITARIA</w:t>
            </w:r>
          </w:p>
        </w:tc>
        <w:tc>
          <w:tcPr>
            <w:tcW w:w="3022" w:type="dxa"/>
            <w:shd w:val="clear" w:color="auto" w:fill="336699"/>
          </w:tcPr>
          <w:p w14:paraId="5D1B4493" w14:textId="77777777" w:rsidR="00947744" w:rsidRPr="00840111" w:rsidRDefault="00947744" w:rsidP="00947744">
            <w:pPr>
              <w:spacing w:after="0"/>
              <w:jc w:val="center"/>
              <w:rPr>
                <w:color w:val="FFFFFF" w:themeColor="background1"/>
                <w:sz w:val="18"/>
              </w:rPr>
            </w:pPr>
            <w:r w:rsidRPr="00840111">
              <w:rPr>
                <w:color w:val="FFFFFF" w:themeColor="background1"/>
                <w:sz w:val="18"/>
              </w:rPr>
              <w:t>COFINAN</w:t>
            </w:r>
            <w:r>
              <w:rPr>
                <w:color w:val="FFFFFF" w:themeColor="background1"/>
                <w:sz w:val="18"/>
              </w:rPr>
              <w:t>Z</w:t>
            </w:r>
            <w:r w:rsidRPr="00840111">
              <w:rPr>
                <w:color w:val="FFFFFF" w:themeColor="background1"/>
                <w:sz w:val="18"/>
              </w:rPr>
              <w:t>. NAZIONALE</w:t>
            </w:r>
          </w:p>
        </w:tc>
      </w:tr>
      <w:tr w:rsidR="00947744" w:rsidRPr="00840111" w14:paraId="6200F875" w14:textId="77777777" w:rsidTr="00947744">
        <w:trPr>
          <w:trHeight w:val="20"/>
        </w:trPr>
        <w:tc>
          <w:tcPr>
            <w:tcW w:w="9066" w:type="dxa"/>
            <w:gridSpan w:val="3"/>
            <w:shd w:val="clear" w:color="auto" w:fill="9CC2E5" w:themeFill="accent1" w:themeFillTint="99"/>
          </w:tcPr>
          <w:p w14:paraId="1CCF912C" w14:textId="77777777" w:rsidR="00947744" w:rsidRPr="00840111" w:rsidRDefault="00947744" w:rsidP="00947744">
            <w:pPr>
              <w:spacing w:after="0"/>
              <w:jc w:val="center"/>
              <w:rPr>
                <w:color w:val="FFFFFF" w:themeColor="background1"/>
                <w:sz w:val="18"/>
              </w:rPr>
            </w:pPr>
            <w:r w:rsidRPr="00840111">
              <w:rPr>
                <w:color w:val="FFFFFF" w:themeColor="background1"/>
                <w:sz w:val="18"/>
              </w:rPr>
              <w:t>IMPORTO STANZIATO</w:t>
            </w:r>
          </w:p>
        </w:tc>
      </w:tr>
      <w:tr w:rsidR="00947744" w:rsidRPr="00840111" w14:paraId="60D6A108" w14:textId="77777777" w:rsidTr="00947744">
        <w:trPr>
          <w:trHeight w:val="20"/>
        </w:trPr>
        <w:tc>
          <w:tcPr>
            <w:tcW w:w="3022" w:type="dxa"/>
          </w:tcPr>
          <w:p w14:paraId="5A48988A" w14:textId="77777777" w:rsidR="00947744" w:rsidRPr="0012331A" w:rsidRDefault="00947744" w:rsidP="0012331A">
            <w:pPr>
              <w:autoSpaceDE/>
              <w:autoSpaceDN/>
              <w:adjustRightInd/>
              <w:spacing w:after="0"/>
              <w:jc w:val="left"/>
              <w:rPr>
                <w:rFonts w:ascii="Calibri" w:hAnsi="Calibri" w:cs="Times New Roman"/>
                <w:color w:val="000000"/>
                <w:szCs w:val="22"/>
              </w:rPr>
            </w:pPr>
          </w:p>
        </w:tc>
        <w:tc>
          <w:tcPr>
            <w:tcW w:w="3022" w:type="dxa"/>
          </w:tcPr>
          <w:p w14:paraId="2E10BF86" w14:textId="77777777" w:rsidR="00947744" w:rsidRPr="0012331A" w:rsidRDefault="00947744" w:rsidP="0012331A">
            <w:pPr>
              <w:autoSpaceDE/>
              <w:autoSpaceDN/>
              <w:adjustRightInd/>
              <w:spacing w:after="0"/>
              <w:jc w:val="left"/>
              <w:rPr>
                <w:rFonts w:ascii="Calibri" w:hAnsi="Calibri" w:cs="Times New Roman"/>
                <w:color w:val="000000"/>
                <w:szCs w:val="22"/>
              </w:rPr>
            </w:pPr>
          </w:p>
        </w:tc>
        <w:tc>
          <w:tcPr>
            <w:tcW w:w="3022" w:type="dxa"/>
          </w:tcPr>
          <w:p w14:paraId="539045E7" w14:textId="77777777" w:rsidR="00947744" w:rsidRPr="0012331A" w:rsidRDefault="00947744" w:rsidP="0012331A">
            <w:pPr>
              <w:autoSpaceDE/>
              <w:autoSpaceDN/>
              <w:adjustRightInd/>
              <w:spacing w:after="0"/>
              <w:jc w:val="left"/>
              <w:rPr>
                <w:rFonts w:ascii="Calibri" w:hAnsi="Calibri" w:cs="Times New Roman"/>
                <w:color w:val="000000"/>
                <w:szCs w:val="22"/>
              </w:rPr>
            </w:pPr>
          </w:p>
        </w:tc>
      </w:tr>
      <w:tr w:rsidR="00947744" w:rsidRPr="00840111" w14:paraId="25192BC5" w14:textId="77777777" w:rsidTr="00947744">
        <w:tc>
          <w:tcPr>
            <w:tcW w:w="9066" w:type="dxa"/>
            <w:gridSpan w:val="3"/>
            <w:shd w:val="clear" w:color="auto" w:fill="9CC2E5" w:themeFill="accent1" w:themeFillTint="99"/>
          </w:tcPr>
          <w:p w14:paraId="24ECA240" w14:textId="77777777" w:rsidR="00947744" w:rsidRPr="00840111" w:rsidRDefault="00947744" w:rsidP="00947744">
            <w:pPr>
              <w:spacing w:after="0"/>
              <w:jc w:val="left"/>
              <w:rPr>
                <w:color w:val="FFFFFF" w:themeColor="background1"/>
                <w:sz w:val="18"/>
              </w:rPr>
            </w:pPr>
            <w:r w:rsidRPr="00840111">
              <w:rPr>
                <w:color w:val="FFFFFF" w:themeColor="background1"/>
                <w:sz w:val="18"/>
              </w:rPr>
              <w:t>IMPORTO SPESO/CERTIFICATO</w:t>
            </w:r>
          </w:p>
        </w:tc>
      </w:tr>
      <w:tr w:rsidR="00947744" w:rsidRPr="00840111" w14:paraId="5AF1353C" w14:textId="77777777" w:rsidTr="00947744">
        <w:tc>
          <w:tcPr>
            <w:tcW w:w="3022" w:type="dxa"/>
          </w:tcPr>
          <w:p w14:paraId="51B0F916" w14:textId="77777777" w:rsidR="00947744" w:rsidRPr="0012331A" w:rsidRDefault="00947744" w:rsidP="0012331A">
            <w:pPr>
              <w:autoSpaceDE/>
              <w:autoSpaceDN/>
              <w:adjustRightInd/>
              <w:spacing w:after="0"/>
              <w:jc w:val="left"/>
              <w:rPr>
                <w:rFonts w:ascii="Calibri" w:hAnsi="Calibri" w:cs="Times New Roman"/>
                <w:color w:val="000000"/>
                <w:szCs w:val="22"/>
              </w:rPr>
            </w:pPr>
          </w:p>
        </w:tc>
        <w:tc>
          <w:tcPr>
            <w:tcW w:w="3022" w:type="dxa"/>
          </w:tcPr>
          <w:p w14:paraId="0D5096A3" w14:textId="77777777" w:rsidR="00947744" w:rsidRPr="0012331A" w:rsidRDefault="00947744" w:rsidP="0012331A">
            <w:pPr>
              <w:autoSpaceDE/>
              <w:autoSpaceDN/>
              <w:adjustRightInd/>
              <w:spacing w:after="0"/>
              <w:jc w:val="left"/>
              <w:rPr>
                <w:rFonts w:ascii="Calibri" w:hAnsi="Calibri" w:cs="Times New Roman"/>
                <w:color w:val="000000"/>
                <w:szCs w:val="22"/>
              </w:rPr>
            </w:pPr>
          </w:p>
        </w:tc>
        <w:tc>
          <w:tcPr>
            <w:tcW w:w="3022" w:type="dxa"/>
          </w:tcPr>
          <w:p w14:paraId="67AFB64A" w14:textId="77777777" w:rsidR="00947744" w:rsidRPr="0012331A" w:rsidRDefault="00947744" w:rsidP="0012331A">
            <w:pPr>
              <w:autoSpaceDE/>
              <w:autoSpaceDN/>
              <w:adjustRightInd/>
              <w:spacing w:after="0"/>
              <w:jc w:val="left"/>
              <w:rPr>
                <w:rFonts w:ascii="Calibri" w:hAnsi="Calibri" w:cs="Times New Roman"/>
                <w:color w:val="000000"/>
                <w:szCs w:val="22"/>
              </w:rPr>
            </w:pPr>
          </w:p>
        </w:tc>
      </w:tr>
    </w:tbl>
    <w:p w14:paraId="72941E67" w14:textId="77777777" w:rsidR="00C40A66" w:rsidRDefault="00C40A66" w:rsidP="00947744">
      <w:pPr>
        <w:pStyle w:val="Titolo5"/>
        <w:jc w:val="left"/>
      </w:pPr>
    </w:p>
    <w:p w14:paraId="375F4CEE" w14:textId="77777777" w:rsidR="00C40A66" w:rsidRDefault="00C40A66" w:rsidP="00947744">
      <w:pPr>
        <w:pStyle w:val="Titolo5"/>
        <w:jc w:val="left"/>
      </w:pPr>
    </w:p>
    <w:p w14:paraId="5E171582" w14:textId="77777777" w:rsidR="00947744" w:rsidRDefault="00947744" w:rsidP="00947744">
      <w:pPr>
        <w:pStyle w:val="Titolo5"/>
        <w:jc w:val="left"/>
      </w:pPr>
      <w:r>
        <w:t>IRREGOLARITA' RISCONTRATE</w:t>
      </w:r>
    </w:p>
    <w:p w14:paraId="36A10E45" w14:textId="77777777" w:rsidR="00947744" w:rsidRDefault="00947744" w:rsidP="00947744">
      <w:pPr>
        <w:ind w:left="993"/>
        <w:jc w:val="left"/>
        <w:rPr>
          <w:rFonts w:ascii="Calibri" w:hAnsi="Calibri" w:cs="Calibri"/>
          <w:color w:val="262626"/>
          <w:szCs w:val="22"/>
        </w:rPr>
      </w:pPr>
    </w:p>
    <w:p w14:paraId="5BAD3213" w14:textId="77777777" w:rsidR="00947744" w:rsidRDefault="00947744" w:rsidP="00947744">
      <w:pPr>
        <w:ind w:left="993"/>
        <w:jc w:val="left"/>
        <w:rPr>
          <w:rFonts w:ascii="Calibri" w:hAnsi="Calibri" w:cs="Calibri"/>
          <w:color w:val="262626"/>
          <w:szCs w:val="22"/>
        </w:rPr>
      </w:pPr>
      <w:r>
        <w:rPr>
          <w:rFonts w:ascii="Calibri" w:hAnsi="Calibri" w:cs="Calibri"/>
          <w:color w:val="262626"/>
          <w:szCs w:val="22"/>
        </w:rPr>
        <w:lastRenderedPageBreak/>
        <w:t xml:space="preserve">Per il </w:t>
      </w:r>
      <w:r>
        <w:rPr>
          <w:rFonts w:ascii="Calibri" w:hAnsi="Calibri" w:cs="Calibri"/>
          <w:b/>
          <w:bCs/>
          <w:color w:val="262626"/>
          <w:szCs w:val="22"/>
        </w:rPr>
        <w:t xml:space="preserve">Lotto </w:t>
      </w:r>
      <w:r w:rsidR="00C40A66">
        <w:rPr>
          <w:rFonts w:ascii="Calibri" w:hAnsi="Calibri" w:cs="Calibri"/>
          <w:b/>
          <w:bCs/>
          <w:color w:val="262626"/>
          <w:szCs w:val="22"/>
        </w:rPr>
        <w:t>….</w:t>
      </w:r>
      <w:r>
        <w:rPr>
          <w:rFonts w:ascii="Calibri" w:hAnsi="Calibri" w:cs="Calibri"/>
          <w:b/>
          <w:bCs/>
          <w:color w:val="262626"/>
          <w:szCs w:val="22"/>
        </w:rPr>
        <w:t xml:space="preserve">,  </w:t>
      </w:r>
      <w:r>
        <w:rPr>
          <w:rFonts w:ascii="Calibri" w:hAnsi="Calibri" w:cs="Calibri"/>
          <w:color w:val="262626"/>
          <w:szCs w:val="22"/>
        </w:rPr>
        <w:t>tenuto conto di quanto descritto nella premessa del presente bando, si rilevano le seguenti carenze documentali in capo all’aggiudicatario:</w:t>
      </w:r>
    </w:p>
    <w:p w14:paraId="1E66E7E8" w14:textId="77777777" w:rsidR="00947744" w:rsidRDefault="00947744" w:rsidP="00947744">
      <w:pPr>
        <w:ind w:left="993"/>
        <w:jc w:val="left"/>
        <w:rPr>
          <w:rFonts w:ascii="Calibri" w:hAnsi="Calibri" w:cs="Calibri"/>
          <w:color w:val="262626"/>
          <w:szCs w:val="22"/>
        </w:rPr>
      </w:pPr>
    </w:p>
    <w:p w14:paraId="6CDB836C" w14:textId="77777777" w:rsidR="00947744" w:rsidRDefault="00947744" w:rsidP="00947744">
      <w:pPr>
        <w:numPr>
          <w:ilvl w:val="0"/>
          <w:numId w:val="41"/>
        </w:numPr>
        <w:spacing w:after="0"/>
        <w:ind w:left="1713" w:hanging="360"/>
        <w:jc w:val="left"/>
        <w:rPr>
          <w:rFonts w:ascii="Calibri" w:hAnsi="Calibri" w:cs="Calibri"/>
          <w:color w:val="262626"/>
          <w:szCs w:val="22"/>
        </w:rPr>
      </w:pPr>
      <w:r>
        <w:rPr>
          <w:rFonts w:ascii="Calibri" w:hAnsi="Calibri" w:cs="Calibri"/>
          <w:color w:val="262626"/>
          <w:szCs w:val="22"/>
        </w:rPr>
        <w:t>richiesta e certificazione di regolarità contributiva (la nota di richiesta è richiamata nel documento determina di pagamento);</w:t>
      </w:r>
    </w:p>
    <w:p w14:paraId="3C4DC5C3" w14:textId="77777777" w:rsidR="00947744" w:rsidRDefault="00947744" w:rsidP="00947744">
      <w:pPr>
        <w:numPr>
          <w:ilvl w:val="0"/>
          <w:numId w:val="41"/>
        </w:numPr>
        <w:spacing w:after="0"/>
        <w:ind w:left="1713" w:hanging="360"/>
        <w:jc w:val="left"/>
        <w:rPr>
          <w:rFonts w:ascii="Calibri" w:hAnsi="Calibri" w:cs="Calibri"/>
          <w:color w:val="262626"/>
          <w:szCs w:val="22"/>
        </w:rPr>
      </w:pPr>
      <w:r>
        <w:rPr>
          <w:rFonts w:ascii="Calibri" w:hAnsi="Calibri" w:cs="Calibri"/>
          <w:color w:val="262626"/>
          <w:szCs w:val="22"/>
        </w:rPr>
        <w:t>richiesta di Certificazione antimafia (la nota di richiesta è richiamata nel documento determina di pagamento);</w:t>
      </w:r>
    </w:p>
    <w:p w14:paraId="0EA8A9AD" w14:textId="77777777" w:rsidR="00947744" w:rsidRDefault="00947744" w:rsidP="00947744">
      <w:pPr>
        <w:numPr>
          <w:ilvl w:val="0"/>
          <w:numId w:val="41"/>
        </w:numPr>
        <w:spacing w:after="0"/>
        <w:ind w:left="1713" w:hanging="360"/>
        <w:jc w:val="left"/>
        <w:rPr>
          <w:rFonts w:ascii="Calibri" w:hAnsi="Calibri" w:cs="Calibri"/>
          <w:color w:val="262626"/>
          <w:szCs w:val="22"/>
        </w:rPr>
      </w:pPr>
      <w:r>
        <w:rPr>
          <w:rFonts w:ascii="Calibri" w:hAnsi="Calibri" w:cs="Calibri"/>
          <w:color w:val="262626"/>
          <w:szCs w:val="22"/>
        </w:rPr>
        <w:t>richiesta e certificato carichi pendenti tributari.</w:t>
      </w:r>
    </w:p>
    <w:p w14:paraId="77821189" w14:textId="77777777" w:rsidR="00947744" w:rsidRDefault="00947744" w:rsidP="00947744">
      <w:pPr>
        <w:numPr>
          <w:ilvl w:val="0"/>
          <w:numId w:val="41"/>
        </w:numPr>
        <w:spacing w:after="0"/>
        <w:ind w:left="1713" w:hanging="360"/>
        <w:jc w:val="left"/>
        <w:rPr>
          <w:rFonts w:ascii="Calibri" w:hAnsi="Calibri" w:cs="Calibri"/>
          <w:color w:val="262626"/>
          <w:szCs w:val="22"/>
        </w:rPr>
      </w:pPr>
      <w:r>
        <w:rPr>
          <w:rFonts w:ascii="Calibri" w:hAnsi="Calibri" w:cs="Calibri"/>
          <w:color w:val="262626"/>
          <w:szCs w:val="22"/>
        </w:rPr>
        <w:t>Certificato CCIA</w:t>
      </w:r>
    </w:p>
    <w:p w14:paraId="53E79DBE" w14:textId="77777777" w:rsidR="00947744" w:rsidRDefault="00947744" w:rsidP="00947744">
      <w:pPr>
        <w:numPr>
          <w:ilvl w:val="0"/>
          <w:numId w:val="41"/>
        </w:numPr>
        <w:spacing w:after="0"/>
        <w:ind w:left="1713" w:hanging="360"/>
        <w:jc w:val="left"/>
        <w:rPr>
          <w:rFonts w:ascii="Calibri" w:hAnsi="Calibri" w:cs="Calibri"/>
          <w:color w:val="262626"/>
          <w:szCs w:val="22"/>
        </w:rPr>
      </w:pPr>
      <w:r>
        <w:rPr>
          <w:rFonts w:ascii="Calibri" w:hAnsi="Calibri" w:cs="Calibri"/>
          <w:color w:val="262626"/>
          <w:szCs w:val="22"/>
        </w:rPr>
        <w:t>dichiarazione tesa ad assicurare l'inesistenza di conflitto d'interesse da parte della Commissione (durante la visita in loco è stata indicata la dichiarazione annuale rilasciata dai dipendenti AGEA)</w:t>
      </w:r>
    </w:p>
    <w:p w14:paraId="779B6E4B" w14:textId="77777777" w:rsidR="00C40A66" w:rsidRDefault="00C40A66" w:rsidP="00C40A66">
      <w:pPr>
        <w:spacing w:after="0"/>
        <w:jc w:val="left"/>
        <w:rPr>
          <w:rFonts w:ascii="Calibri" w:hAnsi="Calibri" w:cs="Calibri"/>
          <w:color w:val="262626"/>
          <w:szCs w:val="22"/>
        </w:rPr>
      </w:pPr>
    </w:p>
    <w:p w14:paraId="20E31F25" w14:textId="77777777" w:rsidR="00C40A66" w:rsidRDefault="00C40A66" w:rsidP="00C40A66">
      <w:pPr>
        <w:spacing w:after="0"/>
        <w:jc w:val="left"/>
        <w:rPr>
          <w:rFonts w:ascii="Calibri" w:hAnsi="Calibri" w:cs="Calibri"/>
          <w:color w:val="262626"/>
          <w:szCs w:val="22"/>
        </w:rPr>
      </w:pPr>
    </w:p>
    <w:p w14:paraId="442E977F" w14:textId="77777777" w:rsidR="00C40A66" w:rsidRDefault="00C40A66" w:rsidP="00C40A66">
      <w:pPr>
        <w:spacing w:after="0"/>
        <w:jc w:val="left"/>
        <w:rPr>
          <w:rFonts w:ascii="Calibri" w:hAnsi="Calibri" w:cs="Calibri"/>
          <w:color w:val="262626"/>
          <w:szCs w:val="22"/>
        </w:rPr>
      </w:pPr>
      <w:r>
        <w:rPr>
          <w:rFonts w:ascii="Calibri" w:hAnsi="Calibri" w:cs="Calibri"/>
          <w:color w:val="262626"/>
          <w:szCs w:val="22"/>
        </w:rPr>
        <w:t>……</w:t>
      </w:r>
    </w:p>
    <w:p w14:paraId="4A76C0CC" w14:textId="77777777" w:rsidR="009D1C34" w:rsidRPr="009D1C34" w:rsidRDefault="009D1C34" w:rsidP="00E14E5B">
      <w:pPr>
        <w:pStyle w:val="Titolo1"/>
      </w:pPr>
      <w:bookmarkStart w:id="16" w:name="_Toc90192703"/>
      <w:r w:rsidRPr="009D1C34">
        <w:t>ESITO SINTETICO PROVVISORIO DEL CONTROLLO</w:t>
      </w:r>
      <w:bookmarkEnd w:id="16"/>
    </w:p>
    <w:p w14:paraId="48CF2DE5" w14:textId="77777777" w:rsidR="00BE3B0B" w:rsidRDefault="00BA4CEF" w:rsidP="009D1C34">
      <w:r>
        <w:t>Il controllo effettuato</w:t>
      </w:r>
      <w:r w:rsidR="00BE3B0B">
        <w:t xml:space="preserve"> a livello dei documenti di spesa campionati e relativ</w:t>
      </w:r>
      <w:r w:rsidR="00C40A66">
        <w:t xml:space="preserve">i pagamenti ha evidenziato la …. </w:t>
      </w:r>
      <w:r w:rsidR="00BE3B0B">
        <w:t>delle stesse in conformità con gli obiettivi dell’Audit.</w:t>
      </w:r>
    </w:p>
    <w:p w14:paraId="4F209796" w14:textId="77777777" w:rsidR="00C40A66" w:rsidRDefault="00BE3B0B" w:rsidP="009D1C34">
      <w:r>
        <w:t xml:space="preserve">Il controllo effettuato a livello di procedure di acquisizione dei prodotti alimentari </w:t>
      </w:r>
      <w:r w:rsidR="00BA4CEF">
        <w:t>ha evidenziato</w:t>
      </w:r>
      <w:r w:rsidR="00C40A66">
        <w:t>/non ha evidenziato</w:t>
      </w:r>
      <w:r w:rsidR="00BA4CEF">
        <w:t xml:space="preserve"> irregolarità</w:t>
      </w:r>
      <w:r w:rsidR="00436819">
        <w:t xml:space="preserve"> senza impatto finanziario</w:t>
      </w:r>
      <w:r w:rsidR="00BA4CEF">
        <w:t xml:space="preserve"> nella gestione de</w:t>
      </w:r>
      <w:r w:rsidR="00C40A66">
        <w:t>lle operazioni oggetto di Audit.</w:t>
      </w:r>
    </w:p>
    <w:p w14:paraId="306436D3" w14:textId="77777777" w:rsidR="00C40A66" w:rsidRDefault="00C40A66" w:rsidP="009D1C34"/>
    <w:p w14:paraId="0F98149F" w14:textId="77777777" w:rsidR="004B231C" w:rsidRDefault="00C40A66" w:rsidP="009D1C34">
      <w:r>
        <w:rPr>
          <w:i/>
        </w:rPr>
        <w:t>….</w:t>
      </w:r>
    </w:p>
    <w:p w14:paraId="585BD4AD" w14:textId="77777777" w:rsidR="004B231C" w:rsidRPr="009D1C34" w:rsidRDefault="004B231C" w:rsidP="009D1C34"/>
    <w:p w14:paraId="55FAE489" w14:textId="77777777" w:rsidR="00DC4333" w:rsidRPr="009D1C34" w:rsidRDefault="00DC4333" w:rsidP="00DC4333">
      <w:pPr>
        <w:pStyle w:val="Titolo1"/>
      </w:pPr>
      <w:bookmarkStart w:id="17" w:name="_Toc504339857"/>
      <w:bookmarkStart w:id="18" w:name="_Toc90192704"/>
      <w:r w:rsidRPr="009D1C34">
        <w:t>ESITO SINTETICO PROVVISORIO DEL CONTROLLO</w:t>
      </w:r>
      <w:bookmarkEnd w:id="17"/>
      <w:bookmarkEnd w:id="18"/>
    </w:p>
    <w:p w14:paraId="151E46FF" w14:textId="77777777" w:rsidR="009D1C34" w:rsidRPr="009D1C34" w:rsidRDefault="00C40A66" w:rsidP="009D1C34">
      <w:r>
        <w:t>….</w:t>
      </w:r>
    </w:p>
    <w:p w14:paraId="45965557" w14:textId="2D033171" w:rsidR="009D1C34" w:rsidRDefault="009D1C34" w:rsidP="009D1C34"/>
    <w:p w14:paraId="6E8C8913" w14:textId="2073939E" w:rsidR="00614605" w:rsidRDefault="00614605" w:rsidP="009D1C34"/>
    <w:p w14:paraId="0CF2D5AA" w14:textId="5AFB9640" w:rsidR="00614605" w:rsidRDefault="00614605" w:rsidP="009D1C34"/>
    <w:p w14:paraId="00BFF7A3" w14:textId="46F5A12F" w:rsidR="00614605" w:rsidRPr="009D1C34" w:rsidRDefault="00614605" w:rsidP="009D1C34">
      <w:r>
        <w:t>Cordiali saluti</w:t>
      </w:r>
    </w:p>
    <w:p w14:paraId="5B67FFF5" w14:textId="77777777" w:rsidR="009B2670" w:rsidRDefault="009B2670" w:rsidP="009B2670">
      <w:pPr>
        <w:ind w:left="5387"/>
        <w:jc w:val="center"/>
        <w:rPr>
          <w:rFonts w:eastAsia="Times New Roman" w:cs="Calibri"/>
          <w:sz w:val="24"/>
        </w:rPr>
      </w:pPr>
    </w:p>
    <w:p w14:paraId="24AF54AF" w14:textId="77777777" w:rsidR="009B2670" w:rsidRDefault="009B2670" w:rsidP="009B2670">
      <w:pPr>
        <w:ind w:left="5387"/>
        <w:jc w:val="center"/>
        <w:rPr>
          <w:rFonts w:eastAsia="Times New Roman" w:cs="Calibri"/>
          <w:sz w:val="24"/>
        </w:rPr>
      </w:pPr>
    </w:p>
    <w:p w14:paraId="0D148CFF" w14:textId="5F2E0A8D" w:rsidR="00BA5AD9" w:rsidRPr="00BA5AD9" w:rsidRDefault="00BA5AD9" w:rsidP="00BA5AD9">
      <w:pPr>
        <w:widowControl w:val="0"/>
        <w:adjustRightInd/>
        <w:spacing w:after="0"/>
        <w:ind w:firstLine="11"/>
        <w:jc w:val="left"/>
        <w:outlineLvl w:val="0"/>
        <w:rPr>
          <w:rFonts w:ascii="Calibri" w:eastAsia="Titillium-Light" w:hAnsi="Calibri" w:cs="Calibri"/>
          <w:color w:val="auto"/>
          <w:szCs w:val="22"/>
        </w:rPr>
      </w:pPr>
      <w:r>
        <w:rPr>
          <w:rFonts w:ascii="Calibri" w:eastAsia="Titillium-Light" w:hAnsi="Calibri" w:cs="Calibri"/>
          <w:color w:val="auto"/>
          <w:szCs w:val="22"/>
        </w:rPr>
        <w:t xml:space="preserve">                                                                                                                                   </w:t>
      </w:r>
      <w:r w:rsidRPr="00BA5AD9">
        <w:rPr>
          <w:rFonts w:ascii="Calibri" w:eastAsia="Titillium-Light" w:hAnsi="Calibri" w:cs="Calibri"/>
          <w:color w:val="auto"/>
          <w:szCs w:val="22"/>
        </w:rPr>
        <w:t>L’Autorità di Audit</w:t>
      </w:r>
    </w:p>
    <w:p w14:paraId="6E5A28C2" w14:textId="77777777" w:rsidR="00BA5AD9" w:rsidRPr="00BA5AD9" w:rsidRDefault="00BA5AD9" w:rsidP="00BA5AD9">
      <w:pPr>
        <w:widowControl w:val="0"/>
        <w:adjustRightInd/>
        <w:spacing w:after="0"/>
        <w:ind w:firstLine="11"/>
        <w:jc w:val="right"/>
        <w:outlineLvl w:val="0"/>
        <w:rPr>
          <w:rFonts w:ascii="Calibri" w:eastAsia="Titillium-Light" w:hAnsi="Calibri" w:cs="Calibri"/>
          <w:i/>
          <w:color w:val="auto"/>
          <w:szCs w:val="22"/>
        </w:rPr>
      </w:pPr>
    </w:p>
    <w:p w14:paraId="13DA90A4" w14:textId="77777777" w:rsidR="00BA5AD9" w:rsidRPr="00BA5AD9" w:rsidRDefault="00BA5AD9" w:rsidP="00BA5AD9">
      <w:pPr>
        <w:widowControl w:val="0"/>
        <w:adjustRightInd/>
        <w:spacing w:after="0"/>
        <w:ind w:firstLine="11"/>
        <w:outlineLvl w:val="0"/>
        <w:rPr>
          <w:rFonts w:ascii="Calibri" w:eastAsia="Titillium-Light" w:hAnsi="Calibri" w:cs="Calibri"/>
          <w:i/>
          <w:color w:val="auto"/>
          <w:szCs w:val="22"/>
        </w:rPr>
      </w:pPr>
    </w:p>
    <w:p w14:paraId="42EBA84A" w14:textId="77777777" w:rsidR="00BA5AD9" w:rsidRPr="00BA5AD9" w:rsidRDefault="00BA5AD9" w:rsidP="00BA5AD9">
      <w:pPr>
        <w:widowControl w:val="0"/>
        <w:adjustRightInd/>
        <w:spacing w:after="0"/>
        <w:ind w:firstLine="11"/>
        <w:outlineLvl w:val="0"/>
        <w:rPr>
          <w:rFonts w:ascii="Calibri" w:eastAsia="Titillium-Light" w:hAnsi="Calibri" w:cs="Calibri"/>
          <w:i/>
          <w:color w:val="auto"/>
          <w:sz w:val="16"/>
          <w:szCs w:val="16"/>
        </w:rPr>
      </w:pPr>
    </w:p>
    <w:p w14:paraId="65A3E803" w14:textId="77777777" w:rsidR="00BA5AD9" w:rsidRPr="00BA5AD9" w:rsidRDefault="00BA5AD9" w:rsidP="00BA5AD9">
      <w:pPr>
        <w:widowControl w:val="0"/>
        <w:adjustRightInd/>
        <w:spacing w:after="0"/>
        <w:ind w:firstLine="11"/>
        <w:outlineLvl w:val="0"/>
        <w:rPr>
          <w:rFonts w:ascii="Calibri" w:eastAsia="Titillium-Light" w:hAnsi="Calibri" w:cs="Calibri"/>
          <w:i/>
          <w:color w:val="auto"/>
          <w:sz w:val="16"/>
          <w:szCs w:val="16"/>
        </w:rPr>
      </w:pPr>
      <w:r w:rsidRPr="00BA5AD9">
        <w:rPr>
          <w:rFonts w:ascii="Calibri" w:eastAsia="Titillium-Light" w:hAnsi="Calibri" w:cs="Calibri"/>
          <w:i/>
          <w:color w:val="auto"/>
          <w:sz w:val="16"/>
          <w:szCs w:val="16"/>
        </w:rPr>
        <w:t>Documento firmato digitalmente secondo le indicazioni sulla dematerializzazione ai sensi e per gli effetti degli articoli 20 e 21 del D.lgs. 7 marzo 2005 n. 82 “Codice dell’Amministrazione Digitale” e s.m.i.</w:t>
      </w:r>
    </w:p>
    <w:p w14:paraId="3354C6FE" w14:textId="62B500C1" w:rsidR="00873988" w:rsidRDefault="00873988" w:rsidP="0003417E"/>
    <w:sectPr w:rsidR="00873988" w:rsidSect="000B2DF3">
      <w:headerReference w:type="default" r:id="rId8"/>
      <w:footerReference w:type="default" r:id="rId9"/>
      <w:headerReference w:type="first" r:id="rId10"/>
      <w:footerReference w:type="first" r:id="rId11"/>
      <w:pgSz w:w="11906" w:h="16838"/>
      <w:pgMar w:top="1418" w:right="1134" w:bottom="992" w:left="1134" w:header="709" w:footer="2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287EE" w14:textId="77777777" w:rsidR="00AC0F96" w:rsidRDefault="00AC0F96" w:rsidP="0003417E">
      <w:r>
        <w:separator/>
      </w:r>
    </w:p>
  </w:endnote>
  <w:endnote w:type="continuationSeparator" w:id="0">
    <w:p w14:paraId="5180FBD2" w14:textId="77777777" w:rsidR="00AC0F96" w:rsidRDefault="00AC0F96" w:rsidP="0003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uperclarendon">
    <w:charset w:val="4D"/>
    <w:family w:val="roman"/>
    <w:pitch w:val="variable"/>
    <w:sig w:usb0="A00000EF" w:usb1="5000205A" w:usb2="00000000" w:usb3="00000000" w:csb0="00000183" w:csb1="00000000"/>
  </w:font>
  <w:font w:name="Calibri">
    <w:panose1 w:val="020F0502020204030204"/>
    <w:charset w:val="00"/>
    <w:family w:val="swiss"/>
    <w:pitch w:val="variable"/>
    <w:sig w:usb0="E0002EFF" w:usb1="C000247B" w:usb2="00000009" w:usb3="00000000" w:csb0="000001FF" w:csb1="00000000"/>
  </w:font>
  <w:font w:name="ArialMT-OneByteIdentityH">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tillium-Light">
    <w:altName w:val="Calibri"/>
    <w:charset w:val="4D"/>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8642"/>
      <w:gridCol w:w="986"/>
    </w:tblGrid>
    <w:tr w:rsidR="00474DC6" w:rsidRPr="0006756B" w14:paraId="55D4A88D" w14:textId="77777777" w:rsidTr="002278A7">
      <w:tc>
        <w:tcPr>
          <w:tcW w:w="8642" w:type="dxa"/>
          <w:tcBorders>
            <w:right w:val="single" w:sz="4" w:space="0" w:color="2F5496" w:themeColor="accent5" w:themeShade="BF"/>
          </w:tcBorders>
        </w:tcPr>
        <w:p w14:paraId="474F8600" w14:textId="77777777" w:rsidR="00474DC6" w:rsidRDefault="00474DC6" w:rsidP="00474DC6">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50D48118" w14:textId="77777777" w:rsidR="00474DC6" w:rsidRDefault="00474DC6" w:rsidP="00474DC6">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0369606C" w14:textId="213BCD4C" w:rsidR="00474DC6" w:rsidRPr="009B34BB" w:rsidRDefault="00474DC6" w:rsidP="00474DC6">
          <w:pPr>
            <w:pStyle w:val="piepagina"/>
            <w:jc w:val="right"/>
            <w:rPr>
              <w:rStyle w:val="Riferimentodelicato"/>
              <w:rFonts w:asciiTheme="minorHAnsi" w:hAnsiTheme="minorHAnsi"/>
            </w:rPr>
          </w:pPr>
          <w:r w:rsidRPr="009B34BB">
            <w:rPr>
              <w:rStyle w:val="Riferimentodelicato"/>
              <w:rFonts w:asciiTheme="minorHAnsi" w:hAnsiTheme="minorHAnsi"/>
            </w:rPr>
            <w:fldChar w:fldCharType="begin"/>
          </w:r>
          <w:r w:rsidRPr="009B34BB">
            <w:rPr>
              <w:rStyle w:val="Riferimentodelicato"/>
              <w:rFonts w:asciiTheme="minorHAnsi" w:hAnsiTheme="minorHAnsi"/>
            </w:rPr>
            <w:instrText xml:space="preserve"> FILENAME  \* MERGEFORMAT </w:instrText>
          </w:r>
          <w:r w:rsidRPr="009B34BB">
            <w:rPr>
              <w:rStyle w:val="Riferimentodelicato"/>
              <w:rFonts w:asciiTheme="minorHAnsi" w:hAnsiTheme="minorHAnsi"/>
            </w:rPr>
            <w:fldChar w:fldCharType="separate"/>
          </w:r>
          <w:r>
            <w:rPr>
              <w:rStyle w:val="Riferimentodelicato"/>
              <w:rFonts w:asciiTheme="minorHAnsi" w:hAnsiTheme="minorHAnsi"/>
              <w:noProof/>
            </w:rPr>
            <w:t>O04.1 Rapporto Provvisorio Audit Operazioni.docx</w:t>
          </w:r>
          <w:r w:rsidRPr="009B34BB">
            <w:rPr>
              <w:rStyle w:val="Riferimentodelicato"/>
              <w:rFonts w:asciiTheme="minorHAnsi" w:hAnsiTheme="minorHAnsi"/>
            </w:rPr>
            <w:fldChar w:fldCharType="end"/>
          </w:r>
        </w:p>
      </w:tc>
      <w:tc>
        <w:tcPr>
          <w:tcW w:w="986" w:type="dxa"/>
          <w:tcBorders>
            <w:top w:val="nil"/>
            <w:left w:val="single" w:sz="4" w:space="0" w:color="2F5496" w:themeColor="accent5" w:themeShade="BF"/>
            <w:bottom w:val="nil"/>
          </w:tcBorders>
        </w:tcPr>
        <w:p w14:paraId="7CA4B585" w14:textId="77777777" w:rsidR="00474DC6" w:rsidRPr="004F5F9F" w:rsidRDefault="00474DC6" w:rsidP="00474DC6">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0D07F4D1" w14:textId="77777777" w:rsidR="00895F8A" w:rsidRDefault="00895F8A" w:rsidP="00EF54B7">
    <w:pPr>
      <w:pStyle w:val="Pidipagina"/>
      <w:jc w:val="right"/>
      <w:rPr>
        <w:snapToGrid w:val="0"/>
      </w:rPr>
    </w:pPr>
  </w:p>
  <w:p w14:paraId="0547A44F" w14:textId="77777777" w:rsidR="00895F8A" w:rsidRPr="00F72F7C" w:rsidRDefault="00895F8A" w:rsidP="00EF54B7">
    <w:pPr>
      <w:pStyle w:val="Pidipagina"/>
      <w:jc w:val="right"/>
      <w:rPr>
        <w:i/>
        <w:snapToGrid w:val="0"/>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8642"/>
      <w:gridCol w:w="986"/>
    </w:tblGrid>
    <w:tr w:rsidR="000B2DF3" w:rsidRPr="0006756B" w14:paraId="35D84C02" w14:textId="77777777" w:rsidTr="006C0E2B">
      <w:tc>
        <w:tcPr>
          <w:tcW w:w="8642" w:type="dxa"/>
          <w:tcBorders>
            <w:right w:val="single" w:sz="4" w:space="0" w:color="2F5496" w:themeColor="accent5" w:themeShade="BF"/>
          </w:tcBorders>
        </w:tcPr>
        <w:p w14:paraId="3B69F9F9" w14:textId="77777777" w:rsidR="000B2DF3" w:rsidRDefault="000B2DF3" w:rsidP="006C0E2B">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7A0ACA94" w14:textId="77777777" w:rsidR="000B2DF3" w:rsidRDefault="000B2DF3" w:rsidP="006C0E2B">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6BA79999" w14:textId="61129A41" w:rsidR="001E61FF" w:rsidRPr="004F5F9F" w:rsidRDefault="001E61FF" w:rsidP="006C0E2B">
          <w:pPr>
            <w:pStyle w:val="piepagina"/>
            <w:jc w:val="right"/>
            <w:rPr>
              <w:rFonts w:asciiTheme="minorHAnsi" w:hAnsiTheme="minorHAnsi"/>
            </w:rPr>
          </w:pPr>
          <w:r>
            <w:rPr>
              <w:rStyle w:val="Riferimentodelicato"/>
            </w:rPr>
            <w:t>O04.1 rapporto provvisorio audit operazioni</w:t>
          </w:r>
        </w:p>
      </w:tc>
      <w:tc>
        <w:tcPr>
          <w:tcW w:w="986" w:type="dxa"/>
          <w:tcBorders>
            <w:top w:val="nil"/>
            <w:left w:val="single" w:sz="4" w:space="0" w:color="2F5496" w:themeColor="accent5" w:themeShade="BF"/>
            <w:bottom w:val="nil"/>
          </w:tcBorders>
        </w:tcPr>
        <w:p w14:paraId="17BC821D" w14:textId="77777777" w:rsidR="000B2DF3" w:rsidRPr="004F5F9F" w:rsidRDefault="000B2DF3" w:rsidP="006C0E2B">
          <w:pPr>
            <w:pStyle w:val="numpagina"/>
            <w:ind w:firstLine="38"/>
            <w:rPr>
              <w:rFonts w:asciiTheme="minorHAnsi" w:hAnsiTheme="minorHAnsi"/>
            </w:rPr>
          </w:pPr>
        </w:p>
      </w:tc>
    </w:tr>
  </w:tbl>
  <w:p w14:paraId="45E8A86A" w14:textId="77777777" w:rsidR="00E55B33" w:rsidRDefault="00E55B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8EE73" w14:textId="77777777" w:rsidR="00AC0F96" w:rsidRDefault="00AC0F96" w:rsidP="0003417E">
      <w:r>
        <w:separator/>
      </w:r>
    </w:p>
  </w:footnote>
  <w:footnote w:type="continuationSeparator" w:id="0">
    <w:p w14:paraId="59877421" w14:textId="77777777" w:rsidR="00AC0F96" w:rsidRDefault="00AC0F96" w:rsidP="00034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973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9"/>
      <w:gridCol w:w="222"/>
    </w:tblGrid>
    <w:tr w:rsidR="00895F8A" w14:paraId="7F564B6C" w14:textId="77777777" w:rsidTr="007A64A0">
      <w:trPr>
        <w:trHeight w:val="1245"/>
      </w:trPr>
      <w:tc>
        <w:tcPr>
          <w:tcW w:w="1985" w:type="dxa"/>
        </w:tcPr>
        <w:p w14:paraId="41B9DAB1" w14:textId="4EED7FCB" w:rsidR="00895F8A" w:rsidRDefault="009B2670" w:rsidP="0003417E">
          <w:pPr>
            <w:pStyle w:val="Intestazione"/>
          </w:pPr>
          <w:r>
            <w:rPr>
              <w:noProof/>
            </w:rPr>
            <w:drawing>
              <wp:inline distT="0" distB="0" distL="0" distR="0" wp14:anchorId="48B02C67" wp14:editId="29FFA1C3">
                <wp:extent cx="6066155" cy="615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p>
      </w:tc>
      <w:tc>
        <w:tcPr>
          <w:tcW w:w="7747" w:type="dxa"/>
        </w:tcPr>
        <w:p w14:paraId="44620493" w14:textId="77777777" w:rsidR="00895F8A" w:rsidRPr="000D5AE0" w:rsidRDefault="00895F8A" w:rsidP="0003417E">
          <w:pPr>
            <w:pStyle w:val="Intestazione"/>
          </w:pPr>
        </w:p>
      </w:tc>
    </w:tr>
  </w:tbl>
  <w:p w14:paraId="2C986E23" w14:textId="77777777" w:rsidR="00895F8A" w:rsidRDefault="00895F8A" w:rsidP="000341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1058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9"/>
      <w:gridCol w:w="813"/>
    </w:tblGrid>
    <w:tr w:rsidR="000B2DF3" w14:paraId="70F3A7B8" w14:textId="77777777" w:rsidTr="000B2DF3">
      <w:trPr>
        <w:trHeight w:val="1245"/>
      </w:trPr>
      <w:tc>
        <w:tcPr>
          <w:tcW w:w="2835" w:type="dxa"/>
        </w:tcPr>
        <w:p w14:paraId="7F4E792D" w14:textId="3790C27E" w:rsidR="000B2DF3" w:rsidRDefault="009B2670" w:rsidP="006C0E2B">
          <w:pPr>
            <w:pStyle w:val="Intestazione"/>
          </w:pPr>
          <w:r>
            <w:rPr>
              <w:noProof/>
            </w:rPr>
            <w:drawing>
              <wp:inline distT="0" distB="0" distL="0" distR="0" wp14:anchorId="6BB7619D" wp14:editId="3627FFE5">
                <wp:extent cx="6066155" cy="615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p>
      </w:tc>
      <w:tc>
        <w:tcPr>
          <w:tcW w:w="7747" w:type="dxa"/>
        </w:tcPr>
        <w:p w14:paraId="0AA4D7B3" w14:textId="77777777" w:rsidR="000B2DF3" w:rsidRPr="000D5AE0" w:rsidRDefault="000B2DF3" w:rsidP="009B2670">
          <w:pPr>
            <w:pStyle w:val="Intestazione"/>
            <w:tabs>
              <w:tab w:val="clear" w:pos="4819"/>
            </w:tabs>
          </w:pPr>
        </w:p>
      </w:tc>
    </w:tr>
  </w:tbl>
  <w:p w14:paraId="4E76444D" w14:textId="77777777" w:rsidR="00E55B33" w:rsidRDefault="00E55B3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436FF8E"/>
    <w:lvl w:ilvl="0">
      <w:numFmt w:val="bullet"/>
      <w:lvlText w:val="*"/>
      <w:lvlJc w:val="left"/>
    </w:lvl>
  </w:abstractNum>
  <w:abstractNum w:abstractNumId="1" w15:restartNumberingAfterBreak="0">
    <w:nsid w:val="036C011D"/>
    <w:multiLevelType w:val="hybridMultilevel"/>
    <w:tmpl w:val="AB44009E"/>
    <w:lvl w:ilvl="0" w:tplc="CB644CBA">
      <w:start w:val="1"/>
      <w:numFmt w:val="lowerLetter"/>
      <w:lvlText w:val="%1)"/>
      <w:lvlJc w:val="left"/>
      <w:pPr>
        <w:ind w:left="1215" w:hanging="8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02324"/>
    <w:multiLevelType w:val="hybridMultilevel"/>
    <w:tmpl w:val="B1688A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5FE1BBE"/>
    <w:multiLevelType w:val="hybridMultilevel"/>
    <w:tmpl w:val="DDCA13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E26F02"/>
    <w:multiLevelType w:val="hybridMultilevel"/>
    <w:tmpl w:val="C85E7BFE"/>
    <w:lvl w:ilvl="0" w:tplc="58C27C78">
      <w:start w:val="1"/>
      <w:numFmt w:val="bullet"/>
      <w:lvlText w:val="-"/>
      <w:lvlJc w:val="left"/>
      <w:pPr>
        <w:ind w:left="720" w:hanging="360"/>
      </w:pPr>
      <w:rPr>
        <w:rFonts w:ascii="Superclarendon" w:hAnsi="Superclarendo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9627D1"/>
    <w:multiLevelType w:val="hybridMultilevel"/>
    <w:tmpl w:val="5F7A4CD2"/>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6" w15:restartNumberingAfterBreak="0">
    <w:nsid w:val="1A6B3B89"/>
    <w:multiLevelType w:val="hybridMultilevel"/>
    <w:tmpl w:val="8D28BAC0"/>
    <w:lvl w:ilvl="0" w:tplc="04100001">
      <w:start w:val="1"/>
      <w:numFmt w:val="bullet"/>
      <w:lvlText w:val=""/>
      <w:lvlJc w:val="left"/>
      <w:pPr>
        <w:ind w:left="1845" w:hanging="360"/>
      </w:pPr>
      <w:rPr>
        <w:rFonts w:ascii="Symbol" w:hAnsi="Symbol" w:hint="default"/>
      </w:rPr>
    </w:lvl>
    <w:lvl w:ilvl="1" w:tplc="04100003" w:tentative="1">
      <w:start w:val="1"/>
      <w:numFmt w:val="bullet"/>
      <w:lvlText w:val="o"/>
      <w:lvlJc w:val="left"/>
      <w:pPr>
        <w:ind w:left="2565" w:hanging="360"/>
      </w:pPr>
      <w:rPr>
        <w:rFonts w:ascii="Courier New" w:hAnsi="Courier New" w:cs="Courier New" w:hint="default"/>
      </w:rPr>
    </w:lvl>
    <w:lvl w:ilvl="2" w:tplc="04100005" w:tentative="1">
      <w:start w:val="1"/>
      <w:numFmt w:val="bullet"/>
      <w:lvlText w:val=""/>
      <w:lvlJc w:val="left"/>
      <w:pPr>
        <w:ind w:left="3285" w:hanging="360"/>
      </w:pPr>
      <w:rPr>
        <w:rFonts w:ascii="Wingdings" w:hAnsi="Wingdings" w:hint="default"/>
      </w:rPr>
    </w:lvl>
    <w:lvl w:ilvl="3" w:tplc="04100001" w:tentative="1">
      <w:start w:val="1"/>
      <w:numFmt w:val="bullet"/>
      <w:lvlText w:val=""/>
      <w:lvlJc w:val="left"/>
      <w:pPr>
        <w:ind w:left="4005" w:hanging="360"/>
      </w:pPr>
      <w:rPr>
        <w:rFonts w:ascii="Symbol" w:hAnsi="Symbol" w:hint="default"/>
      </w:rPr>
    </w:lvl>
    <w:lvl w:ilvl="4" w:tplc="04100003" w:tentative="1">
      <w:start w:val="1"/>
      <w:numFmt w:val="bullet"/>
      <w:lvlText w:val="o"/>
      <w:lvlJc w:val="left"/>
      <w:pPr>
        <w:ind w:left="4725" w:hanging="360"/>
      </w:pPr>
      <w:rPr>
        <w:rFonts w:ascii="Courier New" w:hAnsi="Courier New" w:cs="Courier New" w:hint="default"/>
      </w:rPr>
    </w:lvl>
    <w:lvl w:ilvl="5" w:tplc="04100005" w:tentative="1">
      <w:start w:val="1"/>
      <w:numFmt w:val="bullet"/>
      <w:lvlText w:val=""/>
      <w:lvlJc w:val="left"/>
      <w:pPr>
        <w:ind w:left="5445" w:hanging="360"/>
      </w:pPr>
      <w:rPr>
        <w:rFonts w:ascii="Wingdings" w:hAnsi="Wingdings" w:hint="default"/>
      </w:rPr>
    </w:lvl>
    <w:lvl w:ilvl="6" w:tplc="04100001" w:tentative="1">
      <w:start w:val="1"/>
      <w:numFmt w:val="bullet"/>
      <w:lvlText w:val=""/>
      <w:lvlJc w:val="left"/>
      <w:pPr>
        <w:ind w:left="6165" w:hanging="360"/>
      </w:pPr>
      <w:rPr>
        <w:rFonts w:ascii="Symbol" w:hAnsi="Symbol" w:hint="default"/>
      </w:rPr>
    </w:lvl>
    <w:lvl w:ilvl="7" w:tplc="04100003" w:tentative="1">
      <w:start w:val="1"/>
      <w:numFmt w:val="bullet"/>
      <w:lvlText w:val="o"/>
      <w:lvlJc w:val="left"/>
      <w:pPr>
        <w:ind w:left="6885" w:hanging="360"/>
      </w:pPr>
      <w:rPr>
        <w:rFonts w:ascii="Courier New" w:hAnsi="Courier New" w:cs="Courier New" w:hint="default"/>
      </w:rPr>
    </w:lvl>
    <w:lvl w:ilvl="8" w:tplc="04100005" w:tentative="1">
      <w:start w:val="1"/>
      <w:numFmt w:val="bullet"/>
      <w:lvlText w:val=""/>
      <w:lvlJc w:val="left"/>
      <w:pPr>
        <w:ind w:left="7605" w:hanging="360"/>
      </w:pPr>
      <w:rPr>
        <w:rFonts w:ascii="Wingdings" w:hAnsi="Wingdings" w:hint="default"/>
      </w:rPr>
    </w:lvl>
  </w:abstractNum>
  <w:abstractNum w:abstractNumId="7" w15:restartNumberingAfterBreak="0">
    <w:nsid w:val="1CF5083F"/>
    <w:multiLevelType w:val="hybridMultilevel"/>
    <w:tmpl w:val="339430EA"/>
    <w:lvl w:ilvl="0" w:tplc="04100005">
      <w:start w:val="1"/>
      <w:numFmt w:val="bullet"/>
      <w:lvlText w:val=""/>
      <w:lvlJc w:val="left"/>
      <w:pPr>
        <w:ind w:left="720" w:hanging="360"/>
      </w:pPr>
      <w:rPr>
        <w:rFonts w:ascii="Wingdings" w:hAnsi="Wingding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CD4132"/>
    <w:multiLevelType w:val="hybridMultilevel"/>
    <w:tmpl w:val="66A0A17A"/>
    <w:lvl w:ilvl="0" w:tplc="04100001">
      <w:start w:val="1"/>
      <w:numFmt w:val="bullet"/>
      <w:lvlText w:val=""/>
      <w:lvlJc w:val="left"/>
      <w:pPr>
        <w:ind w:left="1713" w:hanging="360"/>
      </w:pPr>
      <w:rPr>
        <w:rFonts w:ascii="Symbol" w:hAnsi="Symbol" w:hint="default"/>
      </w:rPr>
    </w:lvl>
    <w:lvl w:ilvl="1" w:tplc="04100003">
      <w:start w:val="1"/>
      <w:numFmt w:val="bullet"/>
      <w:lvlText w:val="o"/>
      <w:lvlJc w:val="left"/>
      <w:pPr>
        <w:ind w:left="2433" w:hanging="360"/>
      </w:pPr>
      <w:rPr>
        <w:rFonts w:ascii="Courier New" w:hAnsi="Courier New" w:cs="Courier New" w:hint="default"/>
      </w:rPr>
    </w:lvl>
    <w:lvl w:ilvl="2" w:tplc="04100005">
      <w:start w:val="1"/>
      <w:numFmt w:val="bullet"/>
      <w:lvlText w:val=""/>
      <w:lvlJc w:val="left"/>
      <w:pPr>
        <w:ind w:left="3153" w:hanging="360"/>
      </w:pPr>
      <w:rPr>
        <w:rFonts w:ascii="Wingdings" w:hAnsi="Wingdings" w:hint="default"/>
      </w:rPr>
    </w:lvl>
    <w:lvl w:ilvl="3" w:tplc="04100001">
      <w:start w:val="1"/>
      <w:numFmt w:val="bullet"/>
      <w:lvlText w:val=""/>
      <w:lvlJc w:val="left"/>
      <w:pPr>
        <w:ind w:left="3873" w:hanging="360"/>
      </w:pPr>
      <w:rPr>
        <w:rFonts w:ascii="Symbol" w:hAnsi="Symbol" w:hint="default"/>
      </w:rPr>
    </w:lvl>
    <w:lvl w:ilvl="4" w:tplc="04100003">
      <w:start w:val="1"/>
      <w:numFmt w:val="bullet"/>
      <w:lvlText w:val="o"/>
      <w:lvlJc w:val="left"/>
      <w:pPr>
        <w:ind w:left="4593" w:hanging="360"/>
      </w:pPr>
      <w:rPr>
        <w:rFonts w:ascii="Courier New" w:hAnsi="Courier New" w:cs="Courier New" w:hint="default"/>
      </w:rPr>
    </w:lvl>
    <w:lvl w:ilvl="5" w:tplc="04100005">
      <w:start w:val="1"/>
      <w:numFmt w:val="bullet"/>
      <w:lvlText w:val=""/>
      <w:lvlJc w:val="left"/>
      <w:pPr>
        <w:ind w:left="5313" w:hanging="360"/>
      </w:pPr>
      <w:rPr>
        <w:rFonts w:ascii="Wingdings" w:hAnsi="Wingdings" w:hint="default"/>
      </w:rPr>
    </w:lvl>
    <w:lvl w:ilvl="6" w:tplc="04100001">
      <w:start w:val="1"/>
      <w:numFmt w:val="bullet"/>
      <w:lvlText w:val=""/>
      <w:lvlJc w:val="left"/>
      <w:pPr>
        <w:ind w:left="6033" w:hanging="360"/>
      </w:pPr>
      <w:rPr>
        <w:rFonts w:ascii="Symbol" w:hAnsi="Symbol" w:hint="default"/>
      </w:rPr>
    </w:lvl>
    <w:lvl w:ilvl="7" w:tplc="04100003">
      <w:start w:val="1"/>
      <w:numFmt w:val="bullet"/>
      <w:lvlText w:val="o"/>
      <w:lvlJc w:val="left"/>
      <w:pPr>
        <w:ind w:left="6753" w:hanging="360"/>
      </w:pPr>
      <w:rPr>
        <w:rFonts w:ascii="Courier New" w:hAnsi="Courier New" w:cs="Courier New" w:hint="default"/>
      </w:rPr>
    </w:lvl>
    <w:lvl w:ilvl="8" w:tplc="04100005">
      <w:start w:val="1"/>
      <w:numFmt w:val="bullet"/>
      <w:lvlText w:val=""/>
      <w:lvlJc w:val="left"/>
      <w:pPr>
        <w:ind w:left="7473" w:hanging="360"/>
      </w:pPr>
      <w:rPr>
        <w:rFonts w:ascii="Wingdings" w:hAnsi="Wingdings" w:hint="default"/>
      </w:rPr>
    </w:lvl>
  </w:abstractNum>
  <w:abstractNum w:abstractNumId="9" w15:restartNumberingAfterBreak="0">
    <w:nsid w:val="26C913D3"/>
    <w:multiLevelType w:val="hybridMultilevel"/>
    <w:tmpl w:val="6EA88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207B39"/>
    <w:multiLevelType w:val="hybridMultilevel"/>
    <w:tmpl w:val="A32C55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B50492"/>
    <w:multiLevelType w:val="hybridMultilevel"/>
    <w:tmpl w:val="1DE4FF3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2" w15:restartNumberingAfterBreak="0">
    <w:nsid w:val="2C1E34B8"/>
    <w:multiLevelType w:val="hybridMultilevel"/>
    <w:tmpl w:val="7B3E979A"/>
    <w:lvl w:ilvl="0" w:tplc="58C27C78">
      <w:start w:val="1"/>
      <w:numFmt w:val="bullet"/>
      <w:lvlText w:val="-"/>
      <w:lvlJc w:val="left"/>
      <w:pPr>
        <w:ind w:left="1080" w:hanging="360"/>
      </w:pPr>
      <w:rPr>
        <w:rFonts w:ascii="Superclarendon" w:hAnsi="Superclarendo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0014269"/>
    <w:multiLevelType w:val="multilevel"/>
    <w:tmpl w:val="EF9E1F2E"/>
    <w:lvl w:ilvl="0">
      <w:start w:val="1"/>
      <w:numFmt w:val="decimal"/>
      <w:pStyle w:val="Titolo1"/>
      <w:lvlText w:val="%1."/>
      <w:lvlJc w:val="left"/>
      <w:pPr>
        <w:ind w:left="360" w:hanging="360"/>
      </w:pPr>
      <w:rPr>
        <w:rFonts w:hint="default"/>
      </w:rPr>
    </w:lvl>
    <w:lvl w:ilvl="1">
      <w:start w:val="1"/>
      <w:numFmt w:val="decimal"/>
      <w:pStyle w:val="Titolo2"/>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0160243"/>
    <w:multiLevelType w:val="hybridMultilevel"/>
    <w:tmpl w:val="C8AAA2E8"/>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5" w15:restartNumberingAfterBreak="0">
    <w:nsid w:val="33C42690"/>
    <w:multiLevelType w:val="hybridMultilevel"/>
    <w:tmpl w:val="664CFA1C"/>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6" w15:restartNumberingAfterBreak="0">
    <w:nsid w:val="38206473"/>
    <w:multiLevelType w:val="hybridMultilevel"/>
    <w:tmpl w:val="BACCD406"/>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7" w15:restartNumberingAfterBreak="0">
    <w:nsid w:val="3A53531B"/>
    <w:multiLevelType w:val="hybridMultilevel"/>
    <w:tmpl w:val="F69A160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8" w15:restartNumberingAfterBreak="0">
    <w:nsid w:val="3F5274C8"/>
    <w:multiLevelType w:val="hybridMultilevel"/>
    <w:tmpl w:val="9E268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0B6958"/>
    <w:multiLevelType w:val="hybridMultilevel"/>
    <w:tmpl w:val="4D96C19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4A7540AF"/>
    <w:multiLevelType w:val="hybridMultilevel"/>
    <w:tmpl w:val="63A2D666"/>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1" w15:restartNumberingAfterBreak="0">
    <w:nsid w:val="51FC7A8C"/>
    <w:multiLevelType w:val="hybridMultilevel"/>
    <w:tmpl w:val="36688B34"/>
    <w:lvl w:ilvl="0" w:tplc="CB644CBA">
      <w:start w:val="1"/>
      <w:numFmt w:val="lowerLetter"/>
      <w:lvlText w:val="%1)"/>
      <w:lvlJc w:val="left"/>
      <w:pPr>
        <w:ind w:left="1215" w:hanging="855"/>
      </w:pPr>
      <w:rPr>
        <w:rFonts w:hint="default"/>
      </w:rPr>
    </w:lvl>
    <w:lvl w:ilvl="1" w:tplc="CBCC1058">
      <w:start w:val="4"/>
      <w:numFmt w:val="bullet"/>
      <w:lvlText w:val="-"/>
      <w:lvlJc w:val="left"/>
      <w:pPr>
        <w:ind w:left="1935" w:hanging="855"/>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1B08B6"/>
    <w:multiLevelType w:val="hybridMultilevel"/>
    <w:tmpl w:val="C3368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2533FC"/>
    <w:multiLevelType w:val="hybridMultilevel"/>
    <w:tmpl w:val="F002185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98E53D5"/>
    <w:multiLevelType w:val="hybridMultilevel"/>
    <w:tmpl w:val="958479E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5" w15:restartNumberingAfterBreak="0">
    <w:nsid w:val="59AA05B9"/>
    <w:multiLevelType w:val="hybridMultilevel"/>
    <w:tmpl w:val="DDACD3F6"/>
    <w:lvl w:ilvl="0" w:tplc="A56473F4">
      <w:start w:val="11"/>
      <w:numFmt w:val="bullet"/>
      <w:lvlText w:val="-"/>
      <w:lvlJc w:val="left"/>
      <w:pPr>
        <w:ind w:left="1839" w:hanging="360"/>
      </w:pPr>
      <w:rPr>
        <w:rFonts w:ascii="Calibri" w:eastAsiaTheme="minorHAnsi" w:hAnsi="Calibri" w:cs="Calibri" w:hint="default"/>
      </w:rPr>
    </w:lvl>
    <w:lvl w:ilvl="1" w:tplc="04100003" w:tentative="1">
      <w:start w:val="1"/>
      <w:numFmt w:val="bullet"/>
      <w:lvlText w:val="o"/>
      <w:lvlJc w:val="left"/>
      <w:pPr>
        <w:ind w:left="2559" w:hanging="360"/>
      </w:pPr>
      <w:rPr>
        <w:rFonts w:ascii="Courier New" w:hAnsi="Courier New" w:cs="Courier New" w:hint="default"/>
      </w:rPr>
    </w:lvl>
    <w:lvl w:ilvl="2" w:tplc="04100005" w:tentative="1">
      <w:start w:val="1"/>
      <w:numFmt w:val="bullet"/>
      <w:lvlText w:val=""/>
      <w:lvlJc w:val="left"/>
      <w:pPr>
        <w:ind w:left="3279" w:hanging="360"/>
      </w:pPr>
      <w:rPr>
        <w:rFonts w:ascii="Wingdings" w:hAnsi="Wingdings" w:hint="default"/>
      </w:rPr>
    </w:lvl>
    <w:lvl w:ilvl="3" w:tplc="04100001" w:tentative="1">
      <w:start w:val="1"/>
      <w:numFmt w:val="bullet"/>
      <w:lvlText w:val=""/>
      <w:lvlJc w:val="left"/>
      <w:pPr>
        <w:ind w:left="3999" w:hanging="360"/>
      </w:pPr>
      <w:rPr>
        <w:rFonts w:ascii="Symbol" w:hAnsi="Symbol" w:hint="default"/>
      </w:rPr>
    </w:lvl>
    <w:lvl w:ilvl="4" w:tplc="04100003" w:tentative="1">
      <w:start w:val="1"/>
      <w:numFmt w:val="bullet"/>
      <w:lvlText w:val="o"/>
      <w:lvlJc w:val="left"/>
      <w:pPr>
        <w:ind w:left="4719" w:hanging="360"/>
      </w:pPr>
      <w:rPr>
        <w:rFonts w:ascii="Courier New" w:hAnsi="Courier New" w:cs="Courier New" w:hint="default"/>
      </w:rPr>
    </w:lvl>
    <w:lvl w:ilvl="5" w:tplc="04100005" w:tentative="1">
      <w:start w:val="1"/>
      <w:numFmt w:val="bullet"/>
      <w:lvlText w:val=""/>
      <w:lvlJc w:val="left"/>
      <w:pPr>
        <w:ind w:left="5439" w:hanging="360"/>
      </w:pPr>
      <w:rPr>
        <w:rFonts w:ascii="Wingdings" w:hAnsi="Wingdings" w:hint="default"/>
      </w:rPr>
    </w:lvl>
    <w:lvl w:ilvl="6" w:tplc="04100001" w:tentative="1">
      <w:start w:val="1"/>
      <w:numFmt w:val="bullet"/>
      <w:lvlText w:val=""/>
      <w:lvlJc w:val="left"/>
      <w:pPr>
        <w:ind w:left="6159" w:hanging="360"/>
      </w:pPr>
      <w:rPr>
        <w:rFonts w:ascii="Symbol" w:hAnsi="Symbol" w:hint="default"/>
      </w:rPr>
    </w:lvl>
    <w:lvl w:ilvl="7" w:tplc="04100003" w:tentative="1">
      <w:start w:val="1"/>
      <w:numFmt w:val="bullet"/>
      <w:lvlText w:val="o"/>
      <w:lvlJc w:val="left"/>
      <w:pPr>
        <w:ind w:left="6879" w:hanging="360"/>
      </w:pPr>
      <w:rPr>
        <w:rFonts w:ascii="Courier New" w:hAnsi="Courier New" w:cs="Courier New" w:hint="default"/>
      </w:rPr>
    </w:lvl>
    <w:lvl w:ilvl="8" w:tplc="04100005" w:tentative="1">
      <w:start w:val="1"/>
      <w:numFmt w:val="bullet"/>
      <w:lvlText w:val=""/>
      <w:lvlJc w:val="left"/>
      <w:pPr>
        <w:ind w:left="7599" w:hanging="360"/>
      </w:pPr>
      <w:rPr>
        <w:rFonts w:ascii="Wingdings" w:hAnsi="Wingdings" w:hint="default"/>
      </w:rPr>
    </w:lvl>
  </w:abstractNum>
  <w:abstractNum w:abstractNumId="26" w15:restartNumberingAfterBreak="0">
    <w:nsid w:val="59B6661A"/>
    <w:multiLevelType w:val="hybridMultilevel"/>
    <w:tmpl w:val="9CD4EDF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BB04567"/>
    <w:multiLevelType w:val="hybridMultilevel"/>
    <w:tmpl w:val="A4E224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BB463F9"/>
    <w:multiLevelType w:val="hybridMultilevel"/>
    <w:tmpl w:val="1F881E52"/>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FE17638"/>
    <w:multiLevelType w:val="hybridMultilevel"/>
    <w:tmpl w:val="4B8234EC"/>
    <w:lvl w:ilvl="0" w:tplc="A56473F4">
      <w:start w:val="11"/>
      <w:numFmt w:val="bullet"/>
      <w:lvlText w:val="-"/>
      <w:lvlJc w:val="left"/>
      <w:pPr>
        <w:ind w:left="2832" w:hanging="360"/>
      </w:pPr>
      <w:rPr>
        <w:rFonts w:ascii="Calibri" w:eastAsiaTheme="minorHAnsi" w:hAnsi="Calibri" w:cs="Calibri" w:hint="default"/>
      </w:rPr>
    </w:lvl>
    <w:lvl w:ilvl="1" w:tplc="04100003">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0" w15:restartNumberingAfterBreak="0">
    <w:nsid w:val="628B2842"/>
    <w:multiLevelType w:val="hybridMultilevel"/>
    <w:tmpl w:val="5E5ED48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1" w15:restartNumberingAfterBreak="0">
    <w:nsid w:val="66661708"/>
    <w:multiLevelType w:val="hybridMultilevel"/>
    <w:tmpl w:val="95382FAC"/>
    <w:lvl w:ilvl="0" w:tplc="A56473F4">
      <w:start w:val="11"/>
      <w:numFmt w:val="bullet"/>
      <w:lvlText w:val="-"/>
      <w:lvlJc w:val="left"/>
      <w:pPr>
        <w:ind w:left="2832" w:hanging="360"/>
      </w:pPr>
      <w:rPr>
        <w:rFonts w:ascii="Calibri" w:eastAsiaTheme="minorHAnsi" w:hAnsi="Calibri" w:cs="Calibri" w:hint="default"/>
      </w:rPr>
    </w:lvl>
    <w:lvl w:ilvl="1" w:tplc="04100003">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2" w15:restartNumberingAfterBreak="0">
    <w:nsid w:val="6B2A7E2B"/>
    <w:multiLevelType w:val="hybridMultilevel"/>
    <w:tmpl w:val="11F2AD52"/>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3" w15:restartNumberingAfterBreak="0">
    <w:nsid w:val="6FDB6A09"/>
    <w:multiLevelType w:val="hybridMultilevel"/>
    <w:tmpl w:val="62F24728"/>
    <w:lvl w:ilvl="0" w:tplc="04100001">
      <w:start w:val="1"/>
      <w:numFmt w:val="bullet"/>
      <w:lvlText w:val=""/>
      <w:lvlJc w:val="left"/>
      <w:pPr>
        <w:ind w:left="1068" w:hanging="360"/>
      </w:pPr>
      <w:rPr>
        <w:rFonts w:ascii="Symbol" w:hAnsi="Symbol"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4" w15:restartNumberingAfterBreak="0">
    <w:nsid w:val="70EA001F"/>
    <w:multiLevelType w:val="hybridMultilevel"/>
    <w:tmpl w:val="90020C98"/>
    <w:lvl w:ilvl="0" w:tplc="58C27C78">
      <w:start w:val="1"/>
      <w:numFmt w:val="bullet"/>
      <w:lvlText w:val="-"/>
      <w:lvlJc w:val="left"/>
      <w:pPr>
        <w:ind w:left="1080" w:hanging="360"/>
      </w:pPr>
      <w:rPr>
        <w:rFonts w:ascii="Superclarendon" w:hAnsi="Superclarendo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784E18B7"/>
    <w:multiLevelType w:val="hybridMultilevel"/>
    <w:tmpl w:val="84ECC71A"/>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6" w15:restartNumberingAfterBreak="0">
    <w:nsid w:val="7FB173DF"/>
    <w:multiLevelType w:val="hybridMultilevel"/>
    <w:tmpl w:val="1C4AB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969160">
    <w:abstractNumId w:val="13"/>
  </w:num>
  <w:num w:numId="2" w16cid:durableId="224993001">
    <w:abstractNumId w:val="18"/>
  </w:num>
  <w:num w:numId="3" w16cid:durableId="1507137191">
    <w:abstractNumId w:val="26"/>
  </w:num>
  <w:num w:numId="4" w16cid:durableId="398941525">
    <w:abstractNumId w:val="21"/>
  </w:num>
  <w:num w:numId="5" w16cid:durableId="1215043708">
    <w:abstractNumId w:val="7"/>
  </w:num>
  <w:num w:numId="6" w16cid:durableId="682512386">
    <w:abstractNumId w:val="9"/>
  </w:num>
  <w:num w:numId="7" w16cid:durableId="1032803337">
    <w:abstractNumId w:val="13"/>
  </w:num>
  <w:num w:numId="8" w16cid:durableId="307368932">
    <w:abstractNumId w:val="13"/>
  </w:num>
  <w:num w:numId="9" w16cid:durableId="2038701706">
    <w:abstractNumId w:val="13"/>
  </w:num>
  <w:num w:numId="10" w16cid:durableId="1456295667">
    <w:abstractNumId w:val="13"/>
  </w:num>
  <w:num w:numId="11" w16cid:durableId="1585259637">
    <w:abstractNumId w:val="33"/>
  </w:num>
  <w:num w:numId="12" w16cid:durableId="399835354">
    <w:abstractNumId w:val="2"/>
  </w:num>
  <w:num w:numId="13" w16cid:durableId="1661883984">
    <w:abstractNumId w:val="12"/>
  </w:num>
  <w:num w:numId="14" w16cid:durableId="1338457192">
    <w:abstractNumId w:val="34"/>
  </w:num>
  <w:num w:numId="15" w16cid:durableId="437604517">
    <w:abstractNumId w:val="1"/>
  </w:num>
  <w:num w:numId="16" w16cid:durableId="766386845">
    <w:abstractNumId w:val="28"/>
  </w:num>
  <w:num w:numId="17" w16cid:durableId="1644235029">
    <w:abstractNumId w:val="4"/>
  </w:num>
  <w:num w:numId="18" w16cid:durableId="186414229">
    <w:abstractNumId w:val="27"/>
  </w:num>
  <w:num w:numId="19" w16cid:durableId="1787117268">
    <w:abstractNumId w:val="15"/>
  </w:num>
  <w:num w:numId="20" w16cid:durableId="972180033">
    <w:abstractNumId w:val="25"/>
  </w:num>
  <w:num w:numId="21" w16cid:durableId="1082487327">
    <w:abstractNumId w:val="29"/>
  </w:num>
  <w:num w:numId="22" w16cid:durableId="1721439725">
    <w:abstractNumId w:val="31"/>
  </w:num>
  <w:num w:numId="23" w16cid:durableId="1501388954">
    <w:abstractNumId w:val="16"/>
  </w:num>
  <w:num w:numId="24" w16cid:durableId="359283972">
    <w:abstractNumId w:val="11"/>
  </w:num>
  <w:num w:numId="25" w16cid:durableId="1220097462">
    <w:abstractNumId w:val="24"/>
  </w:num>
  <w:num w:numId="26" w16cid:durableId="1196389893">
    <w:abstractNumId w:val="22"/>
  </w:num>
  <w:num w:numId="27" w16cid:durableId="884948059">
    <w:abstractNumId w:val="35"/>
  </w:num>
  <w:num w:numId="28" w16cid:durableId="659429919">
    <w:abstractNumId w:val="17"/>
  </w:num>
  <w:num w:numId="29" w16cid:durableId="32851183">
    <w:abstractNumId w:val="20"/>
  </w:num>
  <w:num w:numId="30" w16cid:durableId="1213343189">
    <w:abstractNumId w:val="36"/>
  </w:num>
  <w:num w:numId="31" w16cid:durableId="305361107">
    <w:abstractNumId w:val="14"/>
  </w:num>
  <w:num w:numId="32" w16cid:durableId="1563100370">
    <w:abstractNumId w:val="32"/>
  </w:num>
  <w:num w:numId="33" w16cid:durableId="1648511302">
    <w:abstractNumId w:val="30"/>
  </w:num>
  <w:num w:numId="34" w16cid:durableId="2083482176">
    <w:abstractNumId w:val="10"/>
  </w:num>
  <w:num w:numId="35" w16cid:durableId="1470128907">
    <w:abstractNumId w:val="19"/>
  </w:num>
  <w:num w:numId="36" w16cid:durableId="1227642897">
    <w:abstractNumId w:val="6"/>
  </w:num>
  <w:num w:numId="37" w16cid:durableId="204373348">
    <w:abstractNumId w:val="3"/>
  </w:num>
  <w:num w:numId="38" w16cid:durableId="1523320420">
    <w:abstractNumId w:val="5"/>
  </w:num>
  <w:num w:numId="39" w16cid:durableId="1539317377">
    <w:abstractNumId w:val="23"/>
  </w:num>
  <w:num w:numId="40" w16cid:durableId="217208689">
    <w:abstractNumId w:val="8"/>
  </w:num>
  <w:num w:numId="41" w16cid:durableId="440224361">
    <w:abstractNumId w:val="0"/>
    <w:lvlOverride w:ilvl="0">
      <w:lvl w:ilvl="0">
        <w:numFmt w:val="bullet"/>
        <w:lvlText w:val=""/>
        <w:legacy w:legacy="1" w:legacySpace="0" w:legacyIndent="0"/>
        <w:lvlJc w:val="left"/>
        <w:rPr>
          <w:rFonts w:ascii="Symbol" w:hAnsi="Symbol"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6469"/>
    <w:rsid w:val="0000472D"/>
    <w:rsid w:val="000112C6"/>
    <w:rsid w:val="00016536"/>
    <w:rsid w:val="0002361E"/>
    <w:rsid w:val="0003417E"/>
    <w:rsid w:val="000346A2"/>
    <w:rsid w:val="00041E37"/>
    <w:rsid w:val="00076FDA"/>
    <w:rsid w:val="00077B34"/>
    <w:rsid w:val="00086022"/>
    <w:rsid w:val="00092D06"/>
    <w:rsid w:val="00093F84"/>
    <w:rsid w:val="000946B1"/>
    <w:rsid w:val="00096A9D"/>
    <w:rsid w:val="000A469E"/>
    <w:rsid w:val="000B2BD3"/>
    <w:rsid w:val="000B2DF3"/>
    <w:rsid w:val="000B70CD"/>
    <w:rsid w:val="000C513F"/>
    <w:rsid w:val="000C59B3"/>
    <w:rsid w:val="000C5CED"/>
    <w:rsid w:val="000D1C82"/>
    <w:rsid w:val="000D3E10"/>
    <w:rsid w:val="000D5AE0"/>
    <w:rsid w:val="000D7180"/>
    <w:rsid w:val="000E0E4A"/>
    <w:rsid w:val="000F3C24"/>
    <w:rsid w:val="000F5D8C"/>
    <w:rsid w:val="000F6346"/>
    <w:rsid w:val="001052B3"/>
    <w:rsid w:val="0012331A"/>
    <w:rsid w:val="00123676"/>
    <w:rsid w:val="001272E6"/>
    <w:rsid w:val="001310AF"/>
    <w:rsid w:val="00132175"/>
    <w:rsid w:val="0013342A"/>
    <w:rsid w:val="00140F79"/>
    <w:rsid w:val="001421F5"/>
    <w:rsid w:val="0014231B"/>
    <w:rsid w:val="00145D9F"/>
    <w:rsid w:val="00150739"/>
    <w:rsid w:val="00151A4C"/>
    <w:rsid w:val="0015367A"/>
    <w:rsid w:val="00153873"/>
    <w:rsid w:val="00154191"/>
    <w:rsid w:val="00155CAE"/>
    <w:rsid w:val="00160F3C"/>
    <w:rsid w:val="00165106"/>
    <w:rsid w:val="0017126C"/>
    <w:rsid w:val="00173C9A"/>
    <w:rsid w:val="0017519E"/>
    <w:rsid w:val="00180C3E"/>
    <w:rsid w:val="001824F2"/>
    <w:rsid w:val="0018655D"/>
    <w:rsid w:val="00186EE8"/>
    <w:rsid w:val="00192D65"/>
    <w:rsid w:val="00193744"/>
    <w:rsid w:val="00193C6F"/>
    <w:rsid w:val="001962D6"/>
    <w:rsid w:val="001A00FB"/>
    <w:rsid w:val="001A52F2"/>
    <w:rsid w:val="001A5506"/>
    <w:rsid w:val="001A6F97"/>
    <w:rsid w:val="001B11A9"/>
    <w:rsid w:val="001B444F"/>
    <w:rsid w:val="001C06E6"/>
    <w:rsid w:val="001C6FBA"/>
    <w:rsid w:val="001D01E3"/>
    <w:rsid w:val="001D14B7"/>
    <w:rsid w:val="001D19E2"/>
    <w:rsid w:val="001E32E8"/>
    <w:rsid w:val="001E483D"/>
    <w:rsid w:val="001E61FF"/>
    <w:rsid w:val="00200D08"/>
    <w:rsid w:val="00201476"/>
    <w:rsid w:val="00201F80"/>
    <w:rsid w:val="0020328A"/>
    <w:rsid w:val="00204B4A"/>
    <w:rsid w:val="00205AEB"/>
    <w:rsid w:val="0020642B"/>
    <w:rsid w:val="002103C7"/>
    <w:rsid w:val="00210A2D"/>
    <w:rsid w:val="0022249B"/>
    <w:rsid w:val="002234DF"/>
    <w:rsid w:val="0023125E"/>
    <w:rsid w:val="00231498"/>
    <w:rsid w:val="0023245A"/>
    <w:rsid w:val="002347D8"/>
    <w:rsid w:val="00234C6D"/>
    <w:rsid w:val="0023531D"/>
    <w:rsid w:val="00237AFE"/>
    <w:rsid w:val="00265C3F"/>
    <w:rsid w:val="002770F5"/>
    <w:rsid w:val="00281AAC"/>
    <w:rsid w:val="00286889"/>
    <w:rsid w:val="00286993"/>
    <w:rsid w:val="002877B9"/>
    <w:rsid w:val="002942EE"/>
    <w:rsid w:val="002964BF"/>
    <w:rsid w:val="002A4DCA"/>
    <w:rsid w:val="002B2427"/>
    <w:rsid w:val="002B5897"/>
    <w:rsid w:val="002C1836"/>
    <w:rsid w:val="002C4DEF"/>
    <w:rsid w:val="002D0061"/>
    <w:rsid w:val="002D3EF5"/>
    <w:rsid w:val="002D56C2"/>
    <w:rsid w:val="002D61EB"/>
    <w:rsid w:val="002E2BA0"/>
    <w:rsid w:val="002E32FE"/>
    <w:rsid w:val="002E447A"/>
    <w:rsid w:val="002F286D"/>
    <w:rsid w:val="002F309E"/>
    <w:rsid w:val="002F69C2"/>
    <w:rsid w:val="002F74CE"/>
    <w:rsid w:val="00303B56"/>
    <w:rsid w:val="00306897"/>
    <w:rsid w:val="00307479"/>
    <w:rsid w:val="0031002C"/>
    <w:rsid w:val="00315265"/>
    <w:rsid w:val="003165B5"/>
    <w:rsid w:val="003209F9"/>
    <w:rsid w:val="00321D11"/>
    <w:rsid w:val="003321E4"/>
    <w:rsid w:val="003361CF"/>
    <w:rsid w:val="003463EF"/>
    <w:rsid w:val="00352A54"/>
    <w:rsid w:val="0035520E"/>
    <w:rsid w:val="00356830"/>
    <w:rsid w:val="00364DA5"/>
    <w:rsid w:val="00371F2D"/>
    <w:rsid w:val="003847F0"/>
    <w:rsid w:val="00385E31"/>
    <w:rsid w:val="00397236"/>
    <w:rsid w:val="003B1D87"/>
    <w:rsid w:val="003B2981"/>
    <w:rsid w:val="003B4392"/>
    <w:rsid w:val="003B4B85"/>
    <w:rsid w:val="003B7082"/>
    <w:rsid w:val="003C212B"/>
    <w:rsid w:val="003C3284"/>
    <w:rsid w:val="003C52AE"/>
    <w:rsid w:val="003D0137"/>
    <w:rsid w:val="003D3901"/>
    <w:rsid w:val="003E004D"/>
    <w:rsid w:val="003E7759"/>
    <w:rsid w:val="003F22FC"/>
    <w:rsid w:val="003F767D"/>
    <w:rsid w:val="0042156C"/>
    <w:rsid w:val="00425D60"/>
    <w:rsid w:val="00432C4F"/>
    <w:rsid w:val="00436819"/>
    <w:rsid w:val="00443628"/>
    <w:rsid w:val="00447B52"/>
    <w:rsid w:val="00450C21"/>
    <w:rsid w:val="00451FA1"/>
    <w:rsid w:val="0045754B"/>
    <w:rsid w:val="00457D39"/>
    <w:rsid w:val="00462F35"/>
    <w:rsid w:val="0046469B"/>
    <w:rsid w:val="00474DC6"/>
    <w:rsid w:val="00477D87"/>
    <w:rsid w:val="00483115"/>
    <w:rsid w:val="00490806"/>
    <w:rsid w:val="00492FC8"/>
    <w:rsid w:val="004A06B6"/>
    <w:rsid w:val="004A12BD"/>
    <w:rsid w:val="004A70CC"/>
    <w:rsid w:val="004B00C7"/>
    <w:rsid w:val="004B1618"/>
    <w:rsid w:val="004B16A2"/>
    <w:rsid w:val="004B231C"/>
    <w:rsid w:val="004B75E4"/>
    <w:rsid w:val="004C32B1"/>
    <w:rsid w:val="004C35B3"/>
    <w:rsid w:val="004C5056"/>
    <w:rsid w:val="004E14A7"/>
    <w:rsid w:val="004F6E68"/>
    <w:rsid w:val="00501A96"/>
    <w:rsid w:val="00503495"/>
    <w:rsid w:val="00507F8C"/>
    <w:rsid w:val="005123CB"/>
    <w:rsid w:val="00515F60"/>
    <w:rsid w:val="00517D8C"/>
    <w:rsid w:val="00520282"/>
    <w:rsid w:val="0052777C"/>
    <w:rsid w:val="00531E28"/>
    <w:rsid w:val="00532295"/>
    <w:rsid w:val="00545DC4"/>
    <w:rsid w:val="005577CF"/>
    <w:rsid w:val="00567688"/>
    <w:rsid w:val="00571F56"/>
    <w:rsid w:val="00573519"/>
    <w:rsid w:val="00573651"/>
    <w:rsid w:val="00583A5A"/>
    <w:rsid w:val="00586312"/>
    <w:rsid w:val="005952BD"/>
    <w:rsid w:val="005A0D48"/>
    <w:rsid w:val="005A0FCE"/>
    <w:rsid w:val="005A3CB3"/>
    <w:rsid w:val="005A3F28"/>
    <w:rsid w:val="005A79E6"/>
    <w:rsid w:val="005B3A56"/>
    <w:rsid w:val="005B6901"/>
    <w:rsid w:val="005C7CA0"/>
    <w:rsid w:val="005D1AB1"/>
    <w:rsid w:val="005E2C88"/>
    <w:rsid w:val="005F113A"/>
    <w:rsid w:val="006032EA"/>
    <w:rsid w:val="0060730D"/>
    <w:rsid w:val="00614605"/>
    <w:rsid w:val="00621BD7"/>
    <w:rsid w:val="00622CD5"/>
    <w:rsid w:val="00627894"/>
    <w:rsid w:val="00627E34"/>
    <w:rsid w:val="006348FE"/>
    <w:rsid w:val="0065504D"/>
    <w:rsid w:val="00670BE8"/>
    <w:rsid w:val="0067217D"/>
    <w:rsid w:val="00675BFF"/>
    <w:rsid w:val="00677B54"/>
    <w:rsid w:val="0068159D"/>
    <w:rsid w:val="006816FB"/>
    <w:rsid w:val="00683193"/>
    <w:rsid w:val="00687120"/>
    <w:rsid w:val="006949A2"/>
    <w:rsid w:val="006A2298"/>
    <w:rsid w:val="006A4DED"/>
    <w:rsid w:val="006B3612"/>
    <w:rsid w:val="006B59FE"/>
    <w:rsid w:val="006B5DD2"/>
    <w:rsid w:val="006B7FAD"/>
    <w:rsid w:val="006C1321"/>
    <w:rsid w:val="006C3E71"/>
    <w:rsid w:val="006C41B9"/>
    <w:rsid w:val="006D1E0A"/>
    <w:rsid w:val="006D47DE"/>
    <w:rsid w:val="006D4A2E"/>
    <w:rsid w:val="006D5F8A"/>
    <w:rsid w:val="006E59C1"/>
    <w:rsid w:val="006E6A37"/>
    <w:rsid w:val="006F2779"/>
    <w:rsid w:val="00704EDC"/>
    <w:rsid w:val="007056D5"/>
    <w:rsid w:val="00743291"/>
    <w:rsid w:val="007433FB"/>
    <w:rsid w:val="00744C0E"/>
    <w:rsid w:val="007562DF"/>
    <w:rsid w:val="00757C56"/>
    <w:rsid w:val="00764567"/>
    <w:rsid w:val="00772CB4"/>
    <w:rsid w:val="00774654"/>
    <w:rsid w:val="0077508F"/>
    <w:rsid w:val="00782815"/>
    <w:rsid w:val="007875C1"/>
    <w:rsid w:val="00797020"/>
    <w:rsid w:val="007A31D0"/>
    <w:rsid w:val="007A46D7"/>
    <w:rsid w:val="007A5DBD"/>
    <w:rsid w:val="007A64A0"/>
    <w:rsid w:val="007A7057"/>
    <w:rsid w:val="007B2426"/>
    <w:rsid w:val="007E2C4E"/>
    <w:rsid w:val="007E3DA5"/>
    <w:rsid w:val="007E6705"/>
    <w:rsid w:val="007F1E9E"/>
    <w:rsid w:val="007F2E7C"/>
    <w:rsid w:val="007F37B5"/>
    <w:rsid w:val="007F47FF"/>
    <w:rsid w:val="007F70E4"/>
    <w:rsid w:val="0080711B"/>
    <w:rsid w:val="008075DC"/>
    <w:rsid w:val="00811CA7"/>
    <w:rsid w:val="00812214"/>
    <w:rsid w:val="00812CDB"/>
    <w:rsid w:val="00816A14"/>
    <w:rsid w:val="008200E5"/>
    <w:rsid w:val="00825460"/>
    <w:rsid w:val="008266E1"/>
    <w:rsid w:val="00827E01"/>
    <w:rsid w:val="00830908"/>
    <w:rsid w:val="00840111"/>
    <w:rsid w:val="008414C7"/>
    <w:rsid w:val="008440F5"/>
    <w:rsid w:val="00844881"/>
    <w:rsid w:val="008457E3"/>
    <w:rsid w:val="008477E9"/>
    <w:rsid w:val="008520BF"/>
    <w:rsid w:val="00852774"/>
    <w:rsid w:val="0086087A"/>
    <w:rsid w:val="00867BB9"/>
    <w:rsid w:val="008726A6"/>
    <w:rsid w:val="00873988"/>
    <w:rsid w:val="0088142D"/>
    <w:rsid w:val="00890032"/>
    <w:rsid w:val="00893690"/>
    <w:rsid w:val="00895F8A"/>
    <w:rsid w:val="00897762"/>
    <w:rsid w:val="00897E97"/>
    <w:rsid w:val="008A1F4F"/>
    <w:rsid w:val="008A3010"/>
    <w:rsid w:val="008A7D88"/>
    <w:rsid w:val="008B02CD"/>
    <w:rsid w:val="008B06A4"/>
    <w:rsid w:val="008B4CD4"/>
    <w:rsid w:val="008B5736"/>
    <w:rsid w:val="008C25AB"/>
    <w:rsid w:val="008C489F"/>
    <w:rsid w:val="008C647F"/>
    <w:rsid w:val="008D1586"/>
    <w:rsid w:val="008D2635"/>
    <w:rsid w:val="008E0FEE"/>
    <w:rsid w:val="008E1EAD"/>
    <w:rsid w:val="008E2845"/>
    <w:rsid w:val="008E2AAD"/>
    <w:rsid w:val="008E3504"/>
    <w:rsid w:val="008E603E"/>
    <w:rsid w:val="008F34FE"/>
    <w:rsid w:val="008F40F4"/>
    <w:rsid w:val="0090559E"/>
    <w:rsid w:val="00905B83"/>
    <w:rsid w:val="00933461"/>
    <w:rsid w:val="00935F73"/>
    <w:rsid w:val="009360B1"/>
    <w:rsid w:val="00947744"/>
    <w:rsid w:val="0095228D"/>
    <w:rsid w:val="009536DC"/>
    <w:rsid w:val="00953CE8"/>
    <w:rsid w:val="009636B2"/>
    <w:rsid w:val="009659A9"/>
    <w:rsid w:val="00970B10"/>
    <w:rsid w:val="00970CCA"/>
    <w:rsid w:val="00970FBF"/>
    <w:rsid w:val="00974651"/>
    <w:rsid w:val="00974DEB"/>
    <w:rsid w:val="00981A32"/>
    <w:rsid w:val="00982DFA"/>
    <w:rsid w:val="009838EF"/>
    <w:rsid w:val="00985E11"/>
    <w:rsid w:val="00995235"/>
    <w:rsid w:val="0099766E"/>
    <w:rsid w:val="009A336D"/>
    <w:rsid w:val="009A49D3"/>
    <w:rsid w:val="009A50E5"/>
    <w:rsid w:val="009A6D4F"/>
    <w:rsid w:val="009B0443"/>
    <w:rsid w:val="009B2670"/>
    <w:rsid w:val="009B4BD2"/>
    <w:rsid w:val="009C28B2"/>
    <w:rsid w:val="009C6334"/>
    <w:rsid w:val="009C6940"/>
    <w:rsid w:val="009D1C34"/>
    <w:rsid w:val="009D7CBA"/>
    <w:rsid w:val="009E3043"/>
    <w:rsid w:val="009E3162"/>
    <w:rsid w:val="009F244F"/>
    <w:rsid w:val="009F2C01"/>
    <w:rsid w:val="009F76FF"/>
    <w:rsid w:val="00A00E65"/>
    <w:rsid w:val="00A00F66"/>
    <w:rsid w:val="00A01937"/>
    <w:rsid w:val="00A027A2"/>
    <w:rsid w:val="00A05C8C"/>
    <w:rsid w:val="00A13D0B"/>
    <w:rsid w:val="00A26A0F"/>
    <w:rsid w:val="00A26A43"/>
    <w:rsid w:val="00A31EBD"/>
    <w:rsid w:val="00A336C4"/>
    <w:rsid w:val="00A33ADF"/>
    <w:rsid w:val="00A50A87"/>
    <w:rsid w:val="00A51E08"/>
    <w:rsid w:val="00A55A99"/>
    <w:rsid w:val="00A57312"/>
    <w:rsid w:val="00A62B0F"/>
    <w:rsid w:val="00A63537"/>
    <w:rsid w:val="00A63D6D"/>
    <w:rsid w:val="00A76469"/>
    <w:rsid w:val="00A77101"/>
    <w:rsid w:val="00A807CD"/>
    <w:rsid w:val="00A811A0"/>
    <w:rsid w:val="00A82D40"/>
    <w:rsid w:val="00A8400C"/>
    <w:rsid w:val="00A85B7F"/>
    <w:rsid w:val="00A97BD8"/>
    <w:rsid w:val="00AA6B5B"/>
    <w:rsid w:val="00AA6DE0"/>
    <w:rsid w:val="00AA7B55"/>
    <w:rsid w:val="00AB28EF"/>
    <w:rsid w:val="00AB6D37"/>
    <w:rsid w:val="00AC0F96"/>
    <w:rsid w:val="00AC7737"/>
    <w:rsid w:val="00AD1567"/>
    <w:rsid w:val="00AD2A2B"/>
    <w:rsid w:val="00AD56B7"/>
    <w:rsid w:val="00AD5A4F"/>
    <w:rsid w:val="00AD5E1B"/>
    <w:rsid w:val="00AE29D2"/>
    <w:rsid w:val="00AE373E"/>
    <w:rsid w:val="00B016E1"/>
    <w:rsid w:val="00B019C1"/>
    <w:rsid w:val="00B05649"/>
    <w:rsid w:val="00B05A53"/>
    <w:rsid w:val="00B05DC0"/>
    <w:rsid w:val="00B07548"/>
    <w:rsid w:val="00B119E4"/>
    <w:rsid w:val="00B1525B"/>
    <w:rsid w:val="00B21CEA"/>
    <w:rsid w:val="00B228E4"/>
    <w:rsid w:val="00B233E0"/>
    <w:rsid w:val="00B23BA1"/>
    <w:rsid w:val="00B4530D"/>
    <w:rsid w:val="00B53A86"/>
    <w:rsid w:val="00B65B05"/>
    <w:rsid w:val="00B83125"/>
    <w:rsid w:val="00B85594"/>
    <w:rsid w:val="00B95E71"/>
    <w:rsid w:val="00BA4CEF"/>
    <w:rsid w:val="00BA5AD9"/>
    <w:rsid w:val="00BC0B9A"/>
    <w:rsid w:val="00BC13A3"/>
    <w:rsid w:val="00BC3E74"/>
    <w:rsid w:val="00BC55DC"/>
    <w:rsid w:val="00BD28E3"/>
    <w:rsid w:val="00BD2FFD"/>
    <w:rsid w:val="00BD3806"/>
    <w:rsid w:val="00BD4559"/>
    <w:rsid w:val="00BD53FB"/>
    <w:rsid w:val="00BD7484"/>
    <w:rsid w:val="00BE0030"/>
    <w:rsid w:val="00BE0657"/>
    <w:rsid w:val="00BE3B0B"/>
    <w:rsid w:val="00BE693C"/>
    <w:rsid w:val="00BF307A"/>
    <w:rsid w:val="00BF4072"/>
    <w:rsid w:val="00C07354"/>
    <w:rsid w:val="00C07879"/>
    <w:rsid w:val="00C12522"/>
    <w:rsid w:val="00C17756"/>
    <w:rsid w:val="00C21126"/>
    <w:rsid w:val="00C21DF4"/>
    <w:rsid w:val="00C2371D"/>
    <w:rsid w:val="00C26BAE"/>
    <w:rsid w:val="00C277FF"/>
    <w:rsid w:val="00C36379"/>
    <w:rsid w:val="00C37557"/>
    <w:rsid w:val="00C4074B"/>
    <w:rsid w:val="00C40A66"/>
    <w:rsid w:val="00C41CB8"/>
    <w:rsid w:val="00C43B54"/>
    <w:rsid w:val="00C56B0B"/>
    <w:rsid w:val="00C56D99"/>
    <w:rsid w:val="00C60035"/>
    <w:rsid w:val="00C60935"/>
    <w:rsid w:val="00C669B8"/>
    <w:rsid w:val="00C72499"/>
    <w:rsid w:val="00C92AE5"/>
    <w:rsid w:val="00CA1DC3"/>
    <w:rsid w:val="00CA4AFF"/>
    <w:rsid w:val="00CA5A58"/>
    <w:rsid w:val="00CB08A0"/>
    <w:rsid w:val="00CC29BE"/>
    <w:rsid w:val="00CC3DBD"/>
    <w:rsid w:val="00CC483B"/>
    <w:rsid w:val="00CC5264"/>
    <w:rsid w:val="00CC64CE"/>
    <w:rsid w:val="00CC678A"/>
    <w:rsid w:val="00CD1DBB"/>
    <w:rsid w:val="00CE3501"/>
    <w:rsid w:val="00CF54B1"/>
    <w:rsid w:val="00CF65BD"/>
    <w:rsid w:val="00D05667"/>
    <w:rsid w:val="00D059EA"/>
    <w:rsid w:val="00D06766"/>
    <w:rsid w:val="00D2213C"/>
    <w:rsid w:val="00D223C5"/>
    <w:rsid w:val="00D2368D"/>
    <w:rsid w:val="00D2714B"/>
    <w:rsid w:val="00D337B2"/>
    <w:rsid w:val="00D34442"/>
    <w:rsid w:val="00D3756F"/>
    <w:rsid w:val="00D43550"/>
    <w:rsid w:val="00D44901"/>
    <w:rsid w:val="00D454F3"/>
    <w:rsid w:val="00D54422"/>
    <w:rsid w:val="00D71127"/>
    <w:rsid w:val="00D712C7"/>
    <w:rsid w:val="00D76797"/>
    <w:rsid w:val="00D83C06"/>
    <w:rsid w:val="00D867FB"/>
    <w:rsid w:val="00D929A4"/>
    <w:rsid w:val="00D97BC2"/>
    <w:rsid w:val="00DA21CD"/>
    <w:rsid w:val="00DA22CB"/>
    <w:rsid w:val="00DB306B"/>
    <w:rsid w:val="00DB569B"/>
    <w:rsid w:val="00DB6346"/>
    <w:rsid w:val="00DB7E96"/>
    <w:rsid w:val="00DC2CD0"/>
    <w:rsid w:val="00DC4333"/>
    <w:rsid w:val="00DC4F94"/>
    <w:rsid w:val="00DC57E9"/>
    <w:rsid w:val="00DD4C61"/>
    <w:rsid w:val="00DE07CD"/>
    <w:rsid w:val="00DE4A35"/>
    <w:rsid w:val="00DE64FE"/>
    <w:rsid w:val="00DF32B2"/>
    <w:rsid w:val="00DF4E21"/>
    <w:rsid w:val="00E0105F"/>
    <w:rsid w:val="00E1426D"/>
    <w:rsid w:val="00E14E5B"/>
    <w:rsid w:val="00E33FC8"/>
    <w:rsid w:val="00E34846"/>
    <w:rsid w:val="00E37CB9"/>
    <w:rsid w:val="00E4003E"/>
    <w:rsid w:val="00E470AB"/>
    <w:rsid w:val="00E55B33"/>
    <w:rsid w:val="00E623CB"/>
    <w:rsid w:val="00E722CC"/>
    <w:rsid w:val="00E74CBC"/>
    <w:rsid w:val="00E77321"/>
    <w:rsid w:val="00E77BB2"/>
    <w:rsid w:val="00E826CD"/>
    <w:rsid w:val="00E84136"/>
    <w:rsid w:val="00E84854"/>
    <w:rsid w:val="00E872EF"/>
    <w:rsid w:val="00E95CAC"/>
    <w:rsid w:val="00E95E1E"/>
    <w:rsid w:val="00EA1B7A"/>
    <w:rsid w:val="00EB3FC5"/>
    <w:rsid w:val="00EB73BF"/>
    <w:rsid w:val="00EB74E5"/>
    <w:rsid w:val="00EC7CE0"/>
    <w:rsid w:val="00ED1052"/>
    <w:rsid w:val="00ED16F0"/>
    <w:rsid w:val="00ED2B29"/>
    <w:rsid w:val="00ED37C0"/>
    <w:rsid w:val="00EE1066"/>
    <w:rsid w:val="00EE2F6C"/>
    <w:rsid w:val="00EE5CEC"/>
    <w:rsid w:val="00EF0A46"/>
    <w:rsid w:val="00EF1C8B"/>
    <w:rsid w:val="00EF54B7"/>
    <w:rsid w:val="00EF562B"/>
    <w:rsid w:val="00F0097A"/>
    <w:rsid w:val="00F06A06"/>
    <w:rsid w:val="00F10488"/>
    <w:rsid w:val="00F120ED"/>
    <w:rsid w:val="00F12E16"/>
    <w:rsid w:val="00F1398E"/>
    <w:rsid w:val="00F144DA"/>
    <w:rsid w:val="00F1458B"/>
    <w:rsid w:val="00F30BBC"/>
    <w:rsid w:val="00F30C04"/>
    <w:rsid w:val="00F3444D"/>
    <w:rsid w:val="00F4115C"/>
    <w:rsid w:val="00F43D8D"/>
    <w:rsid w:val="00F4405E"/>
    <w:rsid w:val="00F4436B"/>
    <w:rsid w:val="00F45317"/>
    <w:rsid w:val="00F535A8"/>
    <w:rsid w:val="00F61853"/>
    <w:rsid w:val="00F72F7C"/>
    <w:rsid w:val="00F827E5"/>
    <w:rsid w:val="00F83A8D"/>
    <w:rsid w:val="00F863BE"/>
    <w:rsid w:val="00F944DF"/>
    <w:rsid w:val="00F95995"/>
    <w:rsid w:val="00F95EF7"/>
    <w:rsid w:val="00F96D5C"/>
    <w:rsid w:val="00FA7454"/>
    <w:rsid w:val="00FB0D09"/>
    <w:rsid w:val="00FB4BB2"/>
    <w:rsid w:val="00FB6A4A"/>
    <w:rsid w:val="00FC04AB"/>
    <w:rsid w:val="00FC6E04"/>
    <w:rsid w:val="00FD14B0"/>
    <w:rsid w:val="00FD4E79"/>
    <w:rsid w:val="00FE45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A3D99"/>
  <w15:docId w15:val="{B80B4543-ACF7-482B-878A-B1C5D069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B6901"/>
    <w:pPr>
      <w:autoSpaceDE w:val="0"/>
      <w:autoSpaceDN w:val="0"/>
      <w:adjustRightInd w:val="0"/>
      <w:spacing w:after="120" w:line="240" w:lineRule="auto"/>
      <w:jc w:val="both"/>
    </w:pPr>
    <w:rPr>
      <w:rFonts w:cs="ArialMT-OneByteIdentityH"/>
      <w:color w:val="262626" w:themeColor="text1" w:themeTint="D9"/>
      <w:szCs w:val="24"/>
    </w:rPr>
  </w:style>
  <w:style w:type="paragraph" w:styleId="Titolo1">
    <w:name w:val="heading 1"/>
    <w:basedOn w:val="Normale"/>
    <w:next w:val="Normale"/>
    <w:link w:val="Titolo1Carattere"/>
    <w:uiPriority w:val="9"/>
    <w:qFormat/>
    <w:rsid w:val="00E14E5B"/>
    <w:pPr>
      <w:keepNext/>
      <w:keepLines/>
      <w:numPr>
        <w:numId w:val="1"/>
      </w:numPr>
      <w:shd w:val="clear" w:color="auto" w:fill="9CC2E5" w:themeFill="accent1" w:themeFillTint="99"/>
      <w:spacing w:before="240" w:after="0"/>
      <w:outlineLvl w:val="0"/>
    </w:pPr>
    <w:rPr>
      <w:rFonts w:eastAsiaTheme="majorEastAsia" w:cstheme="majorBidi"/>
      <w:b/>
      <w:color w:val="1F4E79" w:themeColor="accent1" w:themeShade="80"/>
    </w:rPr>
  </w:style>
  <w:style w:type="paragraph" w:styleId="Titolo2">
    <w:name w:val="heading 2"/>
    <w:basedOn w:val="Normale"/>
    <w:next w:val="Normale"/>
    <w:link w:val="Titolo2Carattere"/>
    <w:uiPriority w:val="9"/>
    <w:unhideWhenUsed/>
    <w:qFormat/>
    <w:rsid w:val="005B6901"/>
    <w:pPr>
      <w:keepNext/>
      <w:keepLines/>
      <w:numPr>
        <w:ilvl w:val="1"/>
        <w:numId w:val="1"/>
      </w:numPr>
      <w:shd w:val="clear" w:color="auto" w:fill="DEEAF6" w:themeFill="accent1" w:themeFillTint="33"/>
      <w:spacing w:before="40" w:after="0"/>
      <w:outlineLvl w:val="1"/>
    </w:pPr>
    <w:rPr>
      <w:rFonts w:asciiTheme="majorHAnsi" w:eastAsiaTheme="majorEastAsia" w:hAnsiTheme="majorHAnsi" w:cstheme="majorBidi"/>
      <w:b/>
      <w:color w:val="2E74B5" w:themeColor="accent1" w:themeShade="BF"/>
      <w:szCs w:val="26"/>
    </w:rPr>
  </w:style>
  <w:style w:type="paragraph" w:styleId="Titolo3">
    <w:name w:val="heading 3"/>
    <w:basedOn w:val="Titolo2"/>
    <w:next w:val="Normale"/>
    <w:link w:val="Titolo3Carattere"/>
    <w:uiPriority w:val="9"/>
    <w:unhideWhenUsed/>
    <w:qFormat/>
    <w:rsid w:val="00545DC4"/>
    <w:pPr>
      <w:numPr>
        <w:ilvl w:val="0"/>
        <w:numId w:val="0"/>
      </w:numPr>
      <w:pBdr>
        <w:bottom w:val="single" w:sz="4" w:space="1" w:color="B4C6E7" w:themeColor="accent5" w:themeTint="66"/>
      </w:pBdr>
      <w:shd w:val="clear" w:color="auto" w:fill="FFFFFF" w:themeFill="background1"/>
      <w:ind w:left="567"/>
      <w:outlineLvl w:val="2"/>
    </w:pPr>
    <w:rPr>
      <w:i/>
    </w:rPr>
  </w:style>
  <w:style w:type="paragraph" w:styleId="Titolo4">
    <w:name w:val="heading 4"/>
    <w:basedOn w:val="Titolo3"/>
    <w:next w:val="Normale"/>
    <w:link w:val="Titolo4Carattere"/>
    <w:unhideWhenUsed/>
    <w:qFormat/>
    <w:rsid w:val="002942EE"/>
    <w:pPr>
      <w:ind w:left="993"/>
      <w:outlineLvl w:val="3"/>
    </w:pPr>
    <w:rPr>
      <w:smallCaps/>
    </w:rPr>
  </w:style>
  <w:style w:type="paragraph" w:styleId="Titolo5">
    <w:name w:val="heading 5"/>
    <w:basedOn w:val="Titolo4"/>
    <w:next w:val="Normale"/>
    <w:link w:val="Titolo5Carattere"/>
    <w:uiPriority w:val="9"/>
    <w:unhideWhenUsed/>
    <w:qFormat/>
    <w:rsid w:val="00CA5A58"/>
    <w:pPr>
      <w:pBdr>
        <w:bottom w:val="none" w:sz="0" w:space="0" w:color="auto"/>
      </w:pBdr>
      <w:outlineLvl w:val="4"/>
    </w:pPr>
    <w:rPr>
      <w:b w:val="0"/>
    </w:rPr>
  </w:style>
  <w:style w:type="paragraph" w:styleId="Titolo6">
    <w:name w:val="heading 6"/>
    <w:basedOn w:val="Normale"/>
    <w:next w:val="Normale"/>
    <w:link w:val="Titolo6Carattere"/>
    <w:uiPriority w:val="9"/>
    <w:unhideWhenUsed/>
    <w:qFormat/>
    <w:rsid w:val="006C41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ind w:left="720"/>
      <w:contextualSpacing/>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E14E5B"/>
    <w:rPr>
      <w:rFonts w:eastAsiaTheme="majorEastAsia" w:cstheme="majorBidi"/>
      <w:b/>
      <w:color w:val="1F4E79" w:themeColor="accent1" w:themeShade="80"/>
      <w:szCs w:val="24"/>
      <w:shd w:val="clear" w:color="auto" w:fill="9CC2E5" w:themeFill="accent1" w:themeFillTint="99"/>
    </w:rPr>
  </w:style>
  <w:style w:type="paragraph" w:styleId="Sommario1">
    <w:name w:val="toc 1"/>
    <w:basedOn w:val="Normale"/>
    <w:next w:val="Normale"/>
    <w:autoRedefine/>
    <w:uiPriority w:val="39"/>
    <w:unhideWhenUsed/>
    <w:rsid w:val="00FC6E04"/>
    <w:pPr>
      <w:spacing w:after="100"/>
    </w:pPr>
    <w:rPr>
      <w:color w:val="2E74B5" w:themeColor="accent1" w:themeShade="BF"/>
    </w:r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5B6901"/>
    <w:rPr>
      <w:rFonts w:asciiTheme="majorHAnsi" w:eastAsiaTheme="majorEastAsia" w:hAnsiTheme="majorHAnsi" w:cstheme="majorBidi"/>
      <w:b/>
      <w:color w:val="2E74B5" w:themeColor="accent1" w:themeShade="BF"/>
      <w:szCs w:val="26"/>
      <w:shd w:val="clear" w:color="auto" w:fill="DEEAF6" w:themeFill="accent1" w:themeFillTint="33"/>
    </w:rPr>
  </w:style>
  <w:style w:type="paragraph" w:styleId="Intestazione">
    <w:name w:val="header"/>
    <w:basedOn w:val="Normale"/>
    <w:link w:val="IntestazioneCarattere"/>
    <w:uiPriority w:val="99"/>
    <w:unhideWhenUsed/>
    <w:rsid w:val="000D5AE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FC6E04"/>
    <w:pPr>
      <w:tabs>
        <w:tab w:val="left" w:pos="880"/>
        <w:tab w:val="right" w:leader="dot" w:pos="9628"/>
      </w:tabs>
      <w:spacing w:after="100"/>
      <w:ind w:left="220"/>
    </w:pPr>
    <w:rPr>
      <w:noProof/>
      <w:color w:val="8EAADB" w:themeColor="accent5" w:themeTint="99"/>
    </w:r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semiHidden/>
    <w:unhideWhenUsed/>
    <w:rsid w:val="00844881"/>
    <w:rPr>
      <w:sz w:val="20"/>
      <w:szCs w:val="20"/>
    </w:rPr>
  </w:style>
  <w:style w:type="character" w:customStyle="1" w:styleId="TestocommentoCarattere">
    <w:name w:val="Testo commento Carattere"/>
    <w:basedOn w:val="Carpredefinitoparagrafo"/>
    <w:link w:val="Testocommento"/>
    <w:uiPriority w:val="99"/>
    <w:semiHidden/>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paragraph" w:customStyle="1" w:styleId="Default">
    <w:name w:val="Default"/>
    <w:rsid w:val="005123CB"/>
    <w:pPr>
      <w:autoSpaceDE w:val="0"/>
      <w:autoSpaceDN w:val="0"/>
      <w:adjustRightInd w:val="0"/>
      <w:spacing w:after="0" w:line="240" w:lineRule="auto"/>
    </w:pPr>
    <w:rPr>
      <w:rFonts w:ascii="Calibri" w:hAnsi="Calibri" w:cs="Calibri"/>
      <w:color w:val="000000"/>
      <w:sz w:val="24"/>
      <w:szCs w:val="24"/>
    </w:rPr>
  </w:style>
  <w:style w:type="character" w:customStyle="1" w:styleId="Titolo4Carattere">
    <w:name w:val="Titolo 4 Carattere"/>
    <w:basedOn w:val="Carpredefinitoparagrafo"/>
    <w:link w:val="Titolo4"/>
    <w:rsid w:val="002942EE"/>
    <w:rPr>
      <w:rFonts w:asciiTheme="majorHAnsi" w:eastAsiaTheme="majorEastAsia" w:hAnsiTheme="majorHAnsi" w:cstheme="majorBidi"/>
      <w:b/>
      <w:i/>
      <w:smallCaps/>
      <w:color w:val="2E74B5" w:themeColor="accent1" w:themeShade="BF"/>
      <w:szCs w:val="26"/>
      <w:shd w:val="clear" w:color="auto" w:fill="FFFFFF" w:themeFill="background1"/>
    </w:rPr>
  </w:style>
  <w:style w:type="paragraph" w:customStyle="1" w:styleId="bt">
    <w:name w:val="bt"/>
    <w:aliases w:val="BODY TEXT,body text,t,Block text,heading_txt,bodytxy2,Para,EHPT,Body Text2,bt1,bodytext,BT,txt1,T1,EDStext,sp,bullet title,sbs,block text,Resume Text,bt4,body text4,bt5,body text5,body text1,tx,text,Justified,pp,RFP Text,contents,bt2"/>
    <w:basedOn w:val="Normale"/>
    <w:next w:val="Corpotesto"/>
    <w:link w:val="CorpodeltestoCarattere"/>
    <w:rsid w:val="008C647F"/>
    <w:pPr>
      <w:spacing w:before="60"/>
    </w:pPr>
    <w:rPr>
      <w:sz w:val="24"/>
    </w:rPr>
  </w:style>
  <w:style w:type="character" w:customStyle="1" w:styleId="CorpodeltestoCarattere">
    <w:name w:val="Corpo del testo Carattere"/>
    <w:aliases w:val="bt Carattere1,BODY TEXT Carattere1,body text Carattere1,t Carattere1,Block text Carattere1,heading_txt Carattere1,bodytxy2 Carattere1,Para Carattere1,EHPT Carattere1,Body Text2 Carattere1,bt1 Carattere1,bodytext Carattere1"/>
    <w:link w:val="bt"/>
    <w:rsid w:val="008C647F"/>
    <w:rPr>
      <w:sz w:val="24"/>
      <w:szCs w:val="24"/>
    </w:rPr>
  </w:style>
  <w:style w:type="paragraph" w:styleId="Corpotesto">
    <w:name w:val="Body Text"/>
    <w:basedOn w:val="Normale"/>
    <w:link w:val="CorpotestoCarattere"/>
    <w:uiPriority w:val="99"/>
    <w:semiHidden/>
    <w:unhideWhenUsed/>
    <w:rsid w:val="008C647F"/>
  </w:style>
  <w:style w:type="character" w:customStyle="1" w:styleId="CorpotestoCarattere">
    <w:name w:val="Corpo testo Carattere"/>
    <w:basedOn w:val="Carpredefinitoparagrafo"/>
    <w:link w:val="Corpotesto"/>
    <w:uiPriority w:val="99"/>
    <w:semiHidden/>
    <w:rsid w:val="008C647F"/>
  </w:style>
  <w:style w:type="table" w:customStyle="1" w:styleId="TableNormal">
    <w:name w:val="Table Normal"/>
    <w:uiPriority w:val="2"/>
    <w:semiHidden/>
    <w:unhideWhenUsed/>
    <w:qFormat/>
    <w:rsid w:val="009F244F"/>
    <w:pPr>
      <w:widowControl w:val="0"/>
      <w:spacing w:after="0" w:line="240" w:lineRule="auto"/>
    </w:pPr>
    <w:rPr>
      <w:lang w:val="en-US"/>
    </w:rPr>
    <w:tblPr>
      <w:tblInd w:w="0" w:type="dxa"/>
      <w:tblCellMar>
        <w:top w:w="0" w:type="dxa"/>
        <w:left w:w="0" w:type="dxa"/>
        <w:bottom w:w="0" w:type="dxa"/>
        <w:right w:w="0" w:type="dxa"/>
      </w:tblCellMar>
    </w:tblPr>
  </w:style>
  <w:style w:type="paragraph" w:styleId="Sommario3">
    <w:name w:val="toc 3"/>
    <w:basedOn w:val="Normale"/>
    <w:next w:val="Normale"/>
    <w:autoRedefine/>
    <w:uiPriority w:val="39"/>
    <w:unhideWhenUsed/>
    <w:rsid w:val="00FC6E04"/>
    <w:pPr>
      <w:spacing w:after="100"/>
      <w:ind w:left="440"/>
    </w:pPr>
    <w:rPr>
      <w:color w:val="8EAADB" w:themeColor="accent5" w:themeTint="99"/>
    </w:rPr>
  </w:style>
  <w:style w:type="paragraph" w:customStyle="1" w:styleId="TableParagraph">
    <w:name w:val="Table Paragraph"/>
    <w:basedOn w:val="Normale"/>
    <w:uiPriority w:val="1"/>
    <w:qFormat/>
    <w:rsid w:val="009F244F"/>
    <w:pPr>
      <w:widowControl w:val="0"/>
      <w:autoSpaceDE/>
      <w:autoSpaceDN/>
      <w:adjustRightInd/>
      <w:spacing w:after="0"/>
      <w:jc w:val="left"/>
    </w:pPr>
    <w:rPr>
      <w:rFonts w:cstheme="minorBidi"/>
      <w:color w:val="auto"/>
      <w:szCs w:val="22"/>
      <w:lang w:val="en-US"/>
    </w:rPr>
  </w:style>
  <w:style w:type="character" w:customStyle="1" w:styleId="Titolo3Carattere">
    <w:name w:val="Titolo 3 Carattere"/>
    <w:basedOn w:val="Carpredefinitoparagrafo"/>
    <w:link w:val="Titolo3"/>
    <w:uiPriority w:val="9"/>
    <w:rsid w:val="00545DC4"/>
    <w:rPr>
      <w:rFonts w:asciiTheme="majorHAnsi" w:eastAsiaTheme="majorEastAsia" w:hAnsiTheme="majorHAnsi" w:cstheme="majorBidi"/>
      <w:b/>
      <w:i/>
      <w:color w:val="2E74B5" w:themeColor="accent1" w:themeShade="BF"/>
      <w:szCs w:val="26"/>
      <w:shd w:val="clear" w:color="auto" w:fill="FFFFFF" w:themeFill="background1"/>
    </w:rPr>
  </w:style>
  <w:style w:type="character" w:customStyle="1" w:styleId="Titolo5Carattere">
    <w:name w:val="Titolo 5 Carattere"/>
    <w:basedOn w:val="Carpredefinitoparagrafo"/>
    <w:link w:val="Titolo5"/>
    <w:uiPriority w:val="9"/>
    <w:rsid w:val="00CA5A58"/>
    <w:rPr>
      <w:rFonts w:asciiTheme="majorHAnsi" w:eastAsiaTheme="majorEastAsia" w:hAnsiTheme="majorHAnsi" w:cstheme="majorBidi"/>
      <w:i/>
      <w:smallCaps/>
      <w:color w:val="2E74B5" w:themeColor="accent1" w:themeShade="BF"/>
      <w:szCs w:val="26"/>
      <w:shd w:val="clear" w:color="auto" w:fill="FFFFFF" w:themeFill="background1"/>
    </w:rPr>
  </w:style>
  <w:style w:type="character" w:customStyle="1" w:styleId="Titolo6Carattere">
    <w:name w:val="Titolo 6 Carattere"/>
    <w:basedOn w:val="Carpredefinitoparagrafo"/>
    <w:link w:val="Titolo6"/>
    <w:uiPriority w:val="9"/>
    <w:rsid w:val="006C41B9"/>
    <w:rPr>
      <w:rFonts w:asciiTheme="majorHAnsi" w:eastAsiaTheme="majorEastAsia" w:hAnsiTheme="majorHAnsi" w:cstheme="majorBidi"/>
      <w:color w:val="1F4D78" w:themeColor="accent1" w:themeShade="7F"/>
      <w:szCs w:val="24"/>
    </w:rPr>
  </w:style>
  <w:style w:type="table" w:customStyle="1" w:styleId="Tabellaelenco4-colore11">
    <w:name w:val="Tabella elenco 4 - colore 11"/>
    <w:basedOn w:val="Tabellanormale"/>
    <w:uiPriority w:val="49"/>
    <w:rsid w:val="00F4115C"/>
    <w:pPr>
      <w:spacing w:after="0" w:line="240" w:lineRule="auto"/>
    </w:pPr>
    <w:tblPr>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style>
  <w:style w:type="paragraph" w:customStyle="1" w:styleId="irregolarit">
    <w:name w:val="irregolarità"/>
    <w:basedOn w:val="Normale"/>
    <w:link w:val="irregolaritCarattere"/>
    <w:qFormat/>
    <w:rsid w:val="0031002C"/>
    <w:pPr>
      <w:ind w:left="993"/>
      <w:jc w:val="left"/>
    </w:pPr>
  </w:style>
  <w:style w:type="character" w:customStyle="1" w:styleId="irregolaritCarattere">
    <w:name w:val="irregolarità Carattere"/>
    <w:basedOn w:val="Carpredefinitoparagrafo"/>
    <w:link w:val="irregolarit"/>
    <w:rsid w:val="0031002C"/>
    <w:rPr>
      <w:rFonts w:cs="ArialMT-OneByteIdentityH"/>
      <w:color w:val="262626" w:themeColor="text1" w:themeTint="D9"/>
      <w:szCs w:val="24"/>
    </w:rPr>
  </w:style>
  <w:style w:type="character" w:customStyle="1" w:styleId="Menzionenonrisolta1">
    <w:name w:val="Menzione non risolta1"/>
    <w:basedOn w:val="Carpredefinitoparagrafo"/>
    <w:uiPriority w:val="99"/>
    <w:semiHidden/>
    <w:unhideWhenUsed/>
    <w:rsid w:val="0095228D"/>
    <w:rPr>
      <w:color w:val="808080"/>
      <w:shd w:val="clear" w:color="auto" w:fill="E6E6E6"/>
    </w:rPr>
  </w:style>
  <w:style w:type="paragraph" w:styleId="Testonotaapidipagina">
    <w:name w:val="footnote text"/>
    <w:basedOn w:val="Normale"/>
    <w:link w:val="TestonotaapidipaginaCarattere"/>
    <w:uiPriority w:val="99"/>
    <w:semiHidden/>
    <w:unhideWhenUsed/>
    <w:rsid w:val="0086087A"/>
    <w:pPr>
      <w:autoSpaceDE/>
      <w:autoSpaceDN/>
      <w:adjustRightInd/>
      <w:spacing w:after="0"/>
      <w:jc w:val="left"/>
    </w:pPr>
    <w:rPr>
      <w:rFonts w:eastAsiaTheme="minorEastAsia" w:cstheme="minorBidi"/>
      <w:color w:val="auto"/>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86087A"/>
    <w:rPr>
      <w:rFonts w:eastAsiaTheme="minorEastAsia"/>
      <w:sz w:val="20"/>
      <w:szCs w:val="20"/>
      <w:lang w:eastAsia="it-IT"/>
    </w:rPr>
  </w:style>
  <w:style w:type="character" w:styleId="Rimandonotaapidipagina">
    <w:name w:val="footnote reference"/>
    <w:basedOn w:val="Carpredefinitoparagrafo"/>
    <w:uiPriority w:val="99"/>
    <w:semiHidden/>
    <w:unhideWhenUsed/>
    <w:rsid w:val="0086087A"/>
    <w:rPr>
      <w:vertAlign w:val="superscript"/>
    </w:rPr>
  </w:style>
  <w:style w:type="paragraph" w:customStyle="1" w:styleId="Text1">
    <w:name w:val="Text 1"/>
    <w:basedOn w:val="Normale"/>
    <w:rsid w:val="001D14B7"/>
    <w:pPr>
      <w:widowControl w:val="0"/>
      <w:autoSpaceDE/>
      <w:autoSpaceDN/>
      <w:adjustRightInd/>
      <w:spacing w:line="360" w:lineRule="auto"/>
      <w:ind w:left="482"/>
    </w:pPr>
    <w:rPr>
      <w:rFonts w:ascii="Times New Roman" w:eastAsia="Calibri" w:hAnsi="Times New Roman" w:cs="Times New Roman"/>
      <w:color w:val="000000" w:themeColor="text1"/>
      <w:sz w:val="24"/>
      <w:lang w:val="fr-FR" w:eastAsia="it-IT"/>
    </w:rPr>
  </w:style>
  <w:style w:type="paragraph" w:styleId="Testonormale">
    <w:name w:val="Plain Text"/>
    <w:basedOn w:val="Normale"/>
    <w:link w:val="TestonormaleCarattere"/>
    <w:uiPriority w:val="99"/>
    <w:semiHidden/>
    <w:unhideWhenUsed/>
    <w:rsid w:val="0015367A"/>
    <w:pPr>
      <w:autoSpaceDE/>
      <w:autoSpaceDN/>
      <w:adjustRightInd/>
      <w:spacing w:after="0"/>
      <w:jc w:val="left"/>
    </w:pPr>
    <w:rPr>
      <w:rFonts w:ascii="Calibri" w:hAnsi="Calibri" w:cstheme="minorBidi"/>
      <w:color w:val="auto"/>
      <w:szCs w:val="21"/>
    </w:rPr>
  </w:style>
  <w:style w:type="character" w:customStyle="1" w:styleId="TestonormaleCarattere">
    <w:name w:val="Testo normale Carattere"/>
    <w:basedOn w:val="Carpredefinitoparagrafo"/>
    <w:link w:val="Testonormale"/>
    <w:uiPriority w:val="99"/>
    <w:semiHidden/>
    <w:rsid w:val="0015367A"/>
    <w:rPr>
      <w:rFonts w:ascii="Calibri" w:hAnsi="Calibri"/>
      <w:szCs w:val="21"/>
    </w:rPr>
  </w:style>
  <w:style w:type="character" w:styleId="Riferimentodelicato">
    <w:name w:val="Subtle Reference"/>
    <w:uiPriority w:val="31"/>
    <w:qFormat/>
    <w:rsid w:val="00E55B33"/>
    <w:rPr>
      <w:rFonts w:asciiTheme="majorHAnsi" w:hAnsiTheme="majorHAnsi" w:cstheme="majorHAnsi"/>
      <w:color w:val="2F5496" w:themeColor="accent5" w:themeShade="BF"/>
      <w:sz w:val="20"/>
      <w:szCs w:val="20"/>
    </w:rPr>
  </w:style>
  <w:style w:type="paragraph" w:customStyle="1" w:styleId="numpagina">
    <w:name w:val="num pagina"/>
    <w:basedOn w:val="Pidipagina"/>
    <w:link w:val="numpaginaCarattere"/>
    <w:qFormat/>
    <w:rsid w:val="00E55B33"/>
    <w:pPr>
      <w:tabs>
        <w:tab w:val="clear" w:pos="4819"/>
        <w:tab w:val="clear" w:pos="9638"/>
        <w:tab w:val="left" w:pos="8040"/>
      </w:tabs>
      <w:ind w:firstLine="425"/>
      <w:jc w:val="right"/>
    </w:pPr>
    <w:rPr>
      <w:rFonts w:asciiTheme="majorHAnsi" w:hAnsiTheme="majorHAnsi" w:cstheme="majorHAnsi"/>
      <w:color w:val="2F5496" w:themeColor="accent5" w:themeShade="BF"/>
      <w:spacing w:val="-20"/>
      <w:sz w:val="40"/>
      <w:szCs w:val="40"/>
    </w:rPr>
  </w:style>
  <w:style w:type="paragraph" w:customStyle="1" w:styleId="piepagina">
    <w:name w:val="pie pagina"/>
    <w:basedOn w:val="Testonotaapidipagina"/>
    <w:link w:val="piepaginaCarattere"/>
    <w:qFormat/>
    <w:rsid w:val="00E55B33"/>
    <w:pPr>
      <w:keepNext/>
      <w:jc w:val="both"/>
    </w:pPr>
    <w:rPr>
      <w:rFonts w:asciiTheme="majorHAnsi" w:eastAsia="Calibri" w:hAnsiTheme="majorHAnsi" w:cstheme="majorHAnsi"/>
      <w:sz w:val="12"/>
      <w:szCs w:val="12"/>
      <w:lang w:eastAsia="en-US"/>
    </w:rPr>
  </w:style>
  <w:style w:type="character" w:customStyle="1" w:styleId="numpaginaCarattere">
    <w:name w:val="num pagina Carattere"/>
    <w:basedOn w:val="PidipaginaCarattere"/>
    <w:link w:val="numpagina"/>
    <w:rsid w:val="00E55B33"/>
    <w:rPr>
      <w:rFonts w:asciiTheme="majorHAnsi" w:hAnsiTheme="majorHAnsi" w:cstheme="majorHAnsi"/>
      <w:color w:val="2F5496" w:themeColor="accent5" w:themeShade="BF"/>
      <w:spacing w:val="-20"/>
      <w:sz w:val="40"/>
      <w:szCs w:val="40"/>
    </w:rPr>
  </w:style>
  <w:style w:type="character" w:customStyle="1" w:styleId="piepaginaCarattere">
    <w:name w:val="pie pagina Carattere"/>
    <w:basedOn w:val="PidipaginaCarattere"/>
    <w:link w:val="piepagina"/>
    <w:rsid w:val="00E55B33"/>
    <w:rPr>
      <w:rFonts w:asciiTheme="majorHAnsi" w:eastAsia="Calibri" w:hAnsiTheme="majorHAnsi" w:cstheme="majorHAnsi"/>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5758">
      <w:bodyDiv w:val="1"/>
      <w:marLeft w:val="0"/>
      <w:marRight w:val="0"/>
      <w:marTop w:val="0"/>
      <w:marBottom w:val="0"/>
      <w:divBdr>
        <w:top w:val="none" w:sz="0" w:space="0" w:color="auto"/>
        <w:left w:val="none" w:sz="0" w:space="0" w:color="auto"/>
        <w:bottom w:val="none" w:sz="0" w:space="0" w:color="auto"/>
        <w:right w:val="none" w:sz="0" w:space="0" w:color="auto"/>
      </w:divBdr>
    </w:div>
    <w:div w:id="6100652">
      <w:bodyDiv w:val="1"/>
      <w:marLeft w:val="0"/>
      <w:marRight w:val="0"/>
      <w:marTop w:val="0"/>
      <w:marBottom w:val="0"/>
      <w:divBdr>
        <w:top w:val="none" w:sz="0" w:space="0" w:color="auto"/>
        <w:left w:val="none" w:sz="0" w:space="0" w:color="auto"/>
        <w:bottom w:val="none" w:sz="0" w:space="0" w:color="auto"/>
        <w:right w:val="none" w:sz="0" w:space="0" w:color="auto"/>
      </w:divBdr>
    </w:div>
    <w:div w:id="7827978">
      <w:bodyDiv w:val="1"/>
      <w:marLeft w:val="0"/>
      <w:marRight w:val="0"/>
      <w:marTop w:val="0"/>
      <w:marBottom w:val="0"/>
      <w:divBdr>
        <w:top w:val="none" w:sz="0" w:space="0" w:color="auto"/>
        <w:left w:val="none" w:sz="0" w:space="0" w:color="auto"/>
        <w:bottom w:val="none" w:sz="0" w:space="0" w:color="auto"/>
        <w:right w:val="none" w:sz="0" w:space="0" w:color="auto"/>
      </w:divBdr>
    </w:div>
    <w:div w:id="7831000">
      <w:bodyDiv w:val="1"/>
      <w:marLeft w:val="0"/>
      <w:marRight w:val="0"/>
      <w:marTop w:val="0"/>
      <w:marBottom w:val="0"/>
      <w:divBdr>
        <w:top w:val="none" w:sz="0" w:space="0" w:color="auto"/>
        <w:left w:val="none" w:sz="0" w:space="0" w:color="auto"/>
        <w:bottom w:val="none" w:sz="0" w:space="0" w:color="auto"/>
        <w:right w:val="none" w:sz="0" w:space="0" w:color="auto"/>
      </w:divBdr>
    </w:div>
    <w:div w:id="9259896">
      <w:bodyDiv w:val="1"/>
      <w:marLeft w:val="0"/>
      <w:marRight w:val="0"/>
      <w:marTop w:val="0"/>
      <w:marBottom w:val="0"/>
      <w:divBdr>
        <w:top w:val="none" w:sz="0" w:space="0" w:color="auto"/>
        <w:left w:val="none" w:sz="0" w:space="0" w:color="auto"/>
        <w:bottom w:val="none" w:sz="0" w:space="0" w:color="auto"/>
        <w:right w:val="none" w:sz="0" w:space="0" w:color="auto"/>
      </w:divBdr>
    </w:div>
    <w:div w:id="19160593">
      <w:bodyDiv w:val="1"/>
      <w:marLeft w:val="0"/>
      <w:marRight w:val="0"/>
      <w:marTop w:val="0"/>
      <w:marBottom w:val="0"/>
      <w:divBdr>
        <w:top w:val="none" w:sz="0" w:space="0" w:color="auto"/>
        <w:left w:val="none" w:sz="0" w:space="0" w:color="auto"/>
        <w:bottom w:val="none" w:sz="0" w:space="0" w:color="auto"/>
        <w:right w:val="none" w:sz="0" w:space="0" w:color="auto"/>
      </w:divBdr>
    </w:div>
    <w:div w:id="32390000">
      <w:bodyDiv w:val="1"/>
      <w:marLeft w:val="0"/>
      <w:marRight w:val="0"/>
      <w:marTop w:val="0"/>
      <w:marBottom w:val="0"/>
      <w:divBdr>
        <w:top w:val="none" w:sz="0" w:space="0" w:color="auto"/>
        <w:left w:val="none" w:sz="0" w:space="0" w:color="auto"/>
        <w:bottom w:val="none" w:sz="0" w:space="0" w:color="auto"/>
        <w:right w:val="none" w:sz="0" w:space="0" w:color="auto"/>
      </w:divBdr>
    </w:div>
    <w:div w:id="32851024">
      <w:bodyDiv w:val="1"/>
      <w:marLeft w:val="0"/>
      <w:marRight w:val="0"/>
      <w:marTop w:val="0"/>
      <w:marBottom w:val="0"/>
      <w:divBdr>
        <w:top w:val="none" w:sz="0" w:space="0" w:color="auto"/>
        <w:left w:val="none" w:sz="0" w:space="0" w:color="auto"/>
        <w:bottom w:val="none" w:sz="0" w:space="0" w:color="auto"/>
        <w:right w:val="none" w:sz="0" w:space="0" w:color="auto"/>
      </w:divBdr>
    </w:div>
    <w:div w:id="41251661">
      <w:bodyDiv w:val="1"/>
      <w:marLeft w:val="0"/>
      <w:marRight w:val="0"/>
      <w:marTop w:val="0"/>
      <w:marBottom w:val="0"/>
      <w:divBdr>
        <w:top w:val="none" w:sz="0" w:space="0" w:color="auto"/>
        <w:left w:val="none" w:sz="0" w:space="0" w:color="auto"/>
        <w:bottom w:val="none" w:sz="0" w:space="0" w:color="auto"/>
        <w:right w:val="none" w:sz="0" w:space="0" w:color="auto"/>
      </w:divBdr>
    </w:div>
    <w:div w:id="50857196">
      <w:bodyDiv w:val="1"/>
      <w:marLeft w:val="0"/>
      <w:marRight w:val="0"/>
      <w:marTop w:val="0"/>
      <w:marBottom w:val="0"/>
      <w:divBdr>
        <w:top w:val="none" w:sz="0" w:space="0" w:color="auto"/>
        <w:left w:val="none" w:sz="0" w:space="0" w:color="auto"/>
        <w:bottom w:val="none" w:sz="0" w:space="0" w:color="auto"/>
        <w:right w:val="none" w:sz="0" w:space="0" w:color="auto"/>
      </w:divBdr>
    </w:div>
    <w:div w:id="53551310">
      <w:bodyDiv w:val="1"/>
      <w:marLeft w:val="0"/>
      <w:marRight w:val="0"/>
      <w:marTop w:val="0"/>
      <w:marBottom w:val="0"/>
      <w:divBdr>
        <w:top w:val="none" w:sz="0" w:space="0" w:color="auto"/>
        <w:left w:val="none" w:sz="0" w:space="0" w:color="auto"/>
        <w:bottom w:val="none" w:sz="0" w:space="0" w:color="auto"/>
        <w:right w:val="none" w:sz="0" w:space="0" w:color="auto"/>
      </w:divBdr>
    </w:div>
    <w:div w:id="56754717">
      <w:bodyDiv w:val="1"/>
      <w:marLeft w:val="0"/>
      <w:marRight w:val="0"/>
      <w:marTop w:val="0"/>
      <w:marBottom w:val="0"/>
      <w:divBdr>
        <w:top w:val="none" w:sz="0" w:space="0" w:color="auto"/>
        <w:left w:val="none" w:sz="0" w:space="0" w:color="auto"/>
        <w:bottom w:val="none" w:sz="0" w:space="0" w:color="auto"/>
        <w:right w:val="none" w:sz="0" w:space="0" w:color="auto"/>
      </w:divBdr>
    </w:div>
    <w:div w:id="61804072">
      <w:bodyDiv w:val="1"/>
      <w:marLeft w:val="0"/>
      <w:marRight w:val="0"/>
      <w:marTop w:val="0"/>
      <w:marBottom w:val="0"/>
      <w:divBdr>
        <w:top w:val="none" w:sz="0" w:space="0" w:color="auto"/>
        <w:left w:val="none" w:sz="0" w:space="0" w:color="auto"/>
        <w:bottom w:val="none" w:sz="0" w:space="0" w:color="auto"/>
        <w:right w:val="none" w:sz="0" w:space="0" w:color="auto"/>
      </w:divBdr>
    </w:div>
    <w:div w:id="76943344">
      <w:bodyDiv w:val="1"/>
      <w:marLeft w:val="0"/>
      <w:marRight w:val="0"/>
      <w:marTop w:val="0"/>
      <w:marBottom w:val="0"/>
      <w:divBdr>
        <w:top w:val="none" w:sz="0" w:space="0" w:color="auto"/>
        <w:left w:val="none" w:sz="0" w:space="0" w:color="auto"/>
        <w:bottom w:val="none" w:sz="0" w:space="0" w:color="auto"/>
        <w:right w:val="none" w:sz="0" w:space="0" w:color="auto"/>
      </w:divBdr>
    </w:div>
    <w:div w:id="76944859">
      <w:bodyDiv w:val="1"/>
      <w:marLeft w:val="0"/>
      <w:marRight w:val="0"/>
      <w:marTop w:val="0"/>
      <w:marBottom w:val="0"/>
      <w:divBdr>
        <w:top w:val="none" w:sz="0" w:space="0" w:color="auto"/>
        <w:left w:val="none" w:sz="0" w:space="0" w:color="auto"/>
        <w:bottom w:val="none" w:sz="0" w:space="0" w:color="auto"/>
        <w:right w:val="none" w:sz="0" w:space="0" w:color="auto"/>
      </w:divBdr>
    </w:div>
    <w:div w:id="78334747">
      <w:bodyDiv w:val="1"/>
      <w:marLeft w:val="0"/>
      <w:marRight w:val="0"/>
      <w:marTop w:val="0"/>
      <w:marBottom w:val="0"/>
      <w:divBdr>
        <w:top w:val="none" w:sz="0" w:space="0" w:color="auto"/>
        <w:left w:val="none" w:sz="0" w:space="0" w:color="auto"/>
        <w:bottom w:val="none" w:sz="0" w:space="0" w:color="auto"/>
        <w:right w:val="none" w:sz="0" w:space="0" w:color="auto"/>
      </w:divBdr>
    </w:div>
    <w:div w:id="82070378">
      <w:bodyDiv w:val="1"/>
      <w:marLeft w:val="0"/>
      <w:marRight w:val="0"/>
      <w:marTop w:val="0"/>
      <w:marBottom w:val="0"/>
      <w:divBdr>
        <w:top w:val="none" w:sz="0" w:space="0" w:color="auto"/>
        <w:left w:val="none" w:sz="0" w:space="0" w:color="auto"/>
        <w:bottom w:val="none" w:sz="0" w:space="0" w:color="auto"/>
        <w:right w:val="none" w:sz="0" w:space="0" w:color="auto"/>
      </w:divBdr>
    </w:div>
    <w:div w:id="82845921">
      <w:bodyDiv w:val="1"/>
      <w:marLeft w:val="0"/>
      <w:marRight w:val="0"/>
      <w:marTop w:val="0"/>
      <w:marBottom w:val="0"/>
      <w:divBdr>
        <w:top w:val="none" w:sz="0" w:space="0" w:color="auto"/>
        <w:left w:val="none" w:sz="0" w:space="0" w:color="auto"/>
        <w:bottom w:val="none" w:sz="0" w:space="0" w:color="auto"/>
        <w:right w:val="none" w:sz="0" w:space="0" w:color="auto"/>
      </w:divBdr>
    </w:div>
    <w:div w:id="90904168">
      <w:bodyDiv w:val="1"/>
      <w:marLeft w:val="0"/>
      <w:marRight w:val="0"/>
      <w:marTop w:val="0"/>
      <w:marBottom w:val="0"/>
      <w:divBdr>
        <w:top w:val="none" w:sz="0" w:space="0" w:color="auto"/>
        <w:left w:val="none" w:sz="0" w:space="0" w:color="auto"/>
        <w:bottom w:val="none" w:sz="0" w:space="0" w:color="auto"/>
        <w:right w:val="none" w:sz="0" w:space="0" w:color="auto"/>
      </w:divBdr>
    </w:div>
    <w:div w:id="91434043">
      <w:bodyDiv w:val="1"/>
      <w:marLeft w:val="0"/>
      <w:marRight w:val="0"/>
      <w:marTop w:val="0"/>
      <w:marBottom w:val="0"/>
      <w:divBdr>
        <w:top w:val="none" w:sz="0" w:space="0" w:color="auto"/>
        <w:left w:val="none" w:sz="0" w:space="0" w:color="auto"/>
        <w:bottom w:val="none" w:sz="0" w:space="0" w:color="auto"/>
        <w:right w:val="none" w:sz="0" w:space="0" w:color="auto"/>
      </w:divBdr>
    </w:div>
    <w:div w:id="91825862">
      <w:bodyDiv w:val="1"/>
      <w:marLeft w:val="0"/>
      <w:marRight w:val="0"/>
      <w:marTop w:val="0"/>
      <w:marBottom w:val="0"/>
      <w:divBdr>
        <w:top w:val="none" w:sz="0" w:space="0" w:color="auto"/>
        <w:left w:val="none" w:sz="0" w:space="0" w:color="auto"/>
        <w:bottom w:val="none" w:sz="0" w:space="0" w:color="auto"/>
        <w:right w:val="none" w:sz="0" w:space="0" w:color="auto"/>
      </w:divBdr>
    </w:div>
    <w:div w:id="105738232">
      <w:bodyDiv w:val="1"/>
      <w:marLeft w:val="0"/>
      <w:marRight w:val="0"/>
      <w:marTop w:val="0"/>
      <w:marBottom w:val="0"/>
      <w:divBdr>
        <w:top w:val="none" w:sz="0" w:space="0" w:color="auto"/>
        <w:left w:val="none" w:sz="0" w:space="0" w:color="auto"/>
        <w:bottom w:val="none" w:sz="0" w:space="0" w:color="auto"/>
        <w:right w:val="none" w:sz="0" w:space="0" w:color="auto"/>
      </w:divBdr>
    </w:div>
    <w:div w:id="107436896">
      <w:bodyDiv w:val="1"/>
      <w:marLeft w:val="0"/>
      <w:marRight w:val="0"/>
      <w:marTop w:val="0"/>
      <w:marBottom w:val="0"/>
      <w:divBdr>
        <w:top w:val="none" w:sz="0" w:space="0" w:color="auto"/>
        <w:left w:val="none" w:sz="0" w:space="0" w:color="auto"/>
        <w:bottom w:val="none" w:sz="0" w:space="0" w:color="auto"/>
        <w:right w:val="none" w:sz="0" w:space="0" w:color="auto"/>
      </w:divBdr>
    </w:div>
    <w:div w:id="108625119">
      <w:bodyDiv w:val="1"/>
      <w:marLeft w:val="0"/>
      <w:marRight w:val="0"/>
      <w:marTop w:val="0"/>
      <w:marBottom w:val="0"/>
      <w:divBdr>
        <w:top w:val="none" w:sz="0" w:space="0" w:color="auto"/>
        <w:left w:val="none" w:sz="0" w:space="0" w:color="auto"/>
        <w:bottom w:val="none" w:sz="0" w:space="0" w:color="auto"/>
        <w:right w:val="none" w:sz="0" w:space="0" w:color="auto"/>
      </w:divBdr>
    </w:div>
    <w:div w:id="120344636">
      <w:bodyDiv w:val="1"/>
      <w:marLeft w:val="0"/>
      <w:marRight w:val="0"/>
      <w:marTop w:val="0"/>
      <w:marBottom w:val="0"/>
      <w:divBdr>
        <w:top w:val="none" w:sz="0" w:space="0" w:color="auto"/>
        <w:left w:val="none" w:sz="0" w:space="0" w:color="auto"/>
        <w:bottom w:val="none" w:sz="0" w:space="0" w:color="auto"/>
        <w:right w:val="none" w:sz="0" w:space="0" w:color="auto"/>
      </w:divBdr>
    </w:div>
    <w:div w:id="121658975">
      <w:bodyDiv w:val="1"/>
      <w:marLeft w:val="0"/>
      <w:marRight w:val="0"/>
      <w:marTop w:val="0"/>
      <w:marBottom w:val="0"/>
      <w:divBdr>
        <w:top w:val="none" w:sz="0" w:space="0" w:color="auto"/>
        <w:left w:val="none" w:sz="0" w:space="0" w:color="auto"/>
        <w:bottom w:val="none" w:sz="0" w:space="0" w:color="auto"/>
        <w:right w:val="none" w:sz="0" w:space="0" w:color="auto"/>
      </w:divBdr>
    </w:div>
    <w:div w:id="124853031">
      <w:bodyDiv w:val="1"/>
      <w:marLeft w:val="0"/>
      <w:marRight w:val="0"/>
      <w:marTop w:val="0"/>
      <w:marBottom w:val="0"/>
      <w:divBdr>
        <w:top w:val="none" w:sz="0" w:space="0" w:color="auto"/>
        <w:left w:val="none" w:sz="0" w:space="0" w:color="auto"/>
        <w:bottom w:val="none" w:sz="0" w:space="0" w:color="auto"/>
        <w:right w:val="none" w:sz="0" w:space="0" w:color="auto"/>
      </w:divBdr>
    </w:div>
    <w:div w:id="126705024">
      <w:bodyDiv w:val="1"/>
      <w:marLeft w:val="0"/>
      <w:marRight w:val="0"/>
      <w:marTop w:val="0"/>
      <w:marBottom w:val="0"/>
      <w:divBdr>
        <w:top w:val="none" w:sz="0" w:space="0" w:color="auto"/>
        <w:left w:val="none" w:sz="0" w:space="0" w:color="auto"/>
        <w:bottom w:val="none" w:sz="0" w:space="0" w:color="auto"/>
        <w:right w:val="none" w:sz="0" w:space="0" w:color="auto"/>
      </w:divBdr>
    </w:div>
    <w:div w:id="127205991">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3644155">
      <w:bodyDiv w:val="1"/>
      <w:marLeft w:val="0"/>
      <w:marRight w:val="0"/>
      <w:marTop w:val="0"/>
      <w:marBottom w:val="0"/>
      <w:divBdr>
        <w:top w:val="none" w:sz="0" w:space="0" w:color="auto"/>
        <w:left w:val="none" w:sz="0" w:space="0" w:color="auto"/>
        <w:bottom w:val="none" w:sz="0" w:space="0" w:color="auto"/>
        <w:right w:val="none" w:sz="0" w:space="0" w:color="auto"/>
      </w:divBdr>
    </w:div>
    <w:div w:id="144517238">
      <w:bodyDiv w:val="1"/>
      <w:marLeft w:val="0"/>
      <w:marRight w:val="0"/>
      <w:marTop w:val="0"/>
      <w:marBottom w:val="0"/>
      <w:divBdr>
        <w:top w:val="none" w:sz="0" w:space="0" w:color="auto"/>
        <w:left w:val="none" w:sz="0" w:space="0" w:color="auto"/>
        <w:bottom w:val="none" w:sz="0" w:space="0" w:color="auto"/>
        <w:right w:val="none" w:sz="0" w:space="0" w:color="auto"/>
      </w:divBdr>
    </w:div>
    <w:div w:id="146554224">
      <w:bodyDiv w:val="1"/>
      <w:marLeft w:val="0"/>
      <w:marRight w:val="0"/>
      <w:marTop w:val="0"/>
      <w:marBottom w:val="0"/>
      <w:divBdr>
        <w:top w:val="none" w:sz="0" w:space="0" w:color="auto"/>
        <w:left w:val="none" w:sz="0" w:space="0" w:color="auto"/>
        <w:bottom w:val="none" w:sz="0" w:space="0" w:color="auto"/>
        <w:right w:val="none" w:sz="0" w:space="0" w:color="auto"/>
      </w:divBdr>
    </w:div>
    <w:div w:id="147408856">
      <w:bodyDiv w:val="1"/>
      <w:marLeft w:val="0"/>
      <w:marRight w:val="0"/>
      <w:marTop w:val="0"/>
      <w:marBottom w:val="0"/>
      <w:divBdr>
        <w:top w:val="none" w:sz="0" w:space="0" w:color="auto"/>
        <w:left w:val="none" w:sz="0" w:space="0" w:color="auto"/>
        <w:bottom w:val="none" w:sz="0" w:space="0" w:color="auto"/>
        <w:right w:val="none" w:sz="0" w:space="0" w:color="auto"/>
      </w:divBdr>
    </w:div>
    <w:div w:id="149642308">
      <w:bodyDiv w:val="1"/>
      <w:marLeft w:val="0"/>
      <w:marRight w:val="0"/>
      <w:marTop w:val="0"/>
      <w:marBottom w:val="0"/>
      <w:divBdr>
        <w:top w:val="none" w:sz="0" w:space="0" w:color="auto"/>
        <w:left w:val="none" w:sz="0" w:space="0" w:color="auto"/>
        <w:bottom w:val="none" w:sz="0" w:space="0" w:color="auto"/>
        <w:right w:val="none" w:sz="0" w:space="0" w:color="auto"/>
      </w:divBdr>
    </w:div>
    <w:div w:id="149911581">
      <w:bodyDiv w:val="1"/>
      <w:marLeft w:val="0"/>
      <w:marRight w:val="0"/>
      <w:marTop w:val="0"/>
      <w:marBottom w:val="0"/>
      <w:divBdr>
        <w:top w:val="none" w:sz="0" w:space="0" w:color="auto"/>
        <w:left w:val="none" w:sz="0" w:space="0" w:color="auto"/>
        <w:bottom w:val="none" w:sz="0" w:space="0" w:color="auto"/>
        <w:right w:val="none" w:sz="0" w:space="0" w:color="auto"/>
      </w:divBdr>
    </w:div>
    <w:div w:id="154346811">
      <w:bodyDiv w:val="1"/>
      <w:marLeft w:val="0"/>
      <w:marRight w:val="0"/>
      <w:marTop w:val="0"/>
      <w:marBottom w:val="0"/>
      <w:divBdr>
        <w:top w:val="none" w:sz="0" w:space="0" w:color="auto"/>
        <w:left w:val="none" w:sz="0" w:space="0" w:color="auto"/>
        <w:bottom w:val="none" w:sz="0" w:space="0" w:color="auto"/>
        <w:right w:val="none" w:sz="0" w:space="0" w:color="auto"/>
      </w:divBdr>
    </w:div>
    <w:div w:id="169639693">
      <w:bodyDiv w:val="1"/>
      <w:marLeft w:val="0"/>
      <w:marRight w:val="0"/>
      <w:marTop w:val="0"/>
      <w:marBottom w:val="0"/>
      <w:divBdr>
        <w:top w:val="none" w:sz="0" w:space="0" w:color="auto"/>
        <w:left w:val="none" w:sz="0" w:space="0" w:color="auto"/>
        <w:bottom w:val="none" w:sz="0" w:space="0" w:color="auto"/>
        <w:right w:val="none" w:sz="0" w:space="0" w:color="auto"/>
      </w:divBdr>
    </w:div>
    <w:div w:id="171114696">
      <w:bodyDiv w:val="1"/>
      <w:marLeft w:val="0"/>
      <w:marRight w:val="0"/>
      <w:marTop w:val="0"/>
      <w:marBottom w:val="0"/>
      <w:divBdr>
        <w:top w:val="none" w:sz="0" w:space="0" w:color="auto"/>
        <w:left w:val="none" w:sz="0" w:space="0" w:color="auto"/>
        <w:bottom w:val="none" w:sz="0" w:space="0" w:color="auto"/>
        <w:right w:val="none" w:sz="0" w:space="0" w:color="auto"/>
      </w:divBdr>
    </w:div>
    <w:div w:id="172719728">
      <w:bodyDiv w:val="1"/>
      <w:marLeft w:val="0"/>
      <w:marRight w:val="0"/>
      <w:marTop w:val="0"/>
      <w:marBottom w:val="0"/>
      <w:divBdr>
        <w:top w:val="none" w:sz="0" w:space="0" w:color="auto"/>
        <w:left w:val="none" w:sz="0" w:space="0" w:color="auto"/>
        <w:bottom w:val="none" w:sz="0" w:space="0" w:color="auto"/>
        <w:right w:val="none" w:sz="0" w:space="0" w:color="auto"/>
      </w:divBdr>
    </w:div>
    <w:div w:id="176120257">
      <w:bodyDiv w:val="1"/>
      <w:marLeft w:val="0"/>
      <w:marRight w:val="0"/>
      <w:marTop w:val="0"/>
      <w:marBottom w:val="0"/>
      <w:divBdr>
        <w:top w:val="none" w:sz="0" w:space="0" w:color="auto"/>
        <w:left w:val="none" w:sz="0" w:space="0" w:color="auto"/>
        <w:bottom w:val="none" w:sz="0" w:space="0" w:color="auto"/>
        <w:right w:val="none" w:sz="0" w:space="0" w:color="auto"/>
      </w:divBdr>
    </w:div>
    <w:div w:id="177081326">
      <w:bodyDiv w:val="1"/>
      <w:marLeft w:val="0"/>
      <w:marRight w:val="0"/>
      <w:marTop w:val="0"/>
      <w:marBottom w:val="0"/>
      <w:divBdr>
        <w:top w:val="none" w:sz="0" w:space="0" w:color="auto"/>
        <w:left w:val="none" w:sz="0" w:space="0" w:color="auto"/>
        <w:bottom w:val="none" w:sz="0" w:space="0" w:color="auto"/>
        <w:right w:val="none" w:sz="0" w:space="0" w:color="auto"/>
      </w:divBdr>
    </w:div>
    <w:div w:id="179509877">
      <w:bodyDiv w:val="1"/>
      <w:marLeft w:val="0"/>
      <w:marRight w:val="0"/>
      <w:marTop w:val="0"/>
      <w:marBottom w:val="0"/>
      <w:divBdr>
        <w:top w:val="none" w:sz="0" w:space="0" w:color="auto"/>
        <w:left w:val="none" w:sz="0" w:space="0" w:color="auto"/>
        <w:bottom w:val="none" w:sz="0" w:space="0" w:color="auto"/>
        <w:right w:val="none" w:sz="0" w:space="0" w:color="auto"/>
      </w:divBdr>
    </w:div>
    <w:div w:id="194854857">
      <w:bodyDiv w:val="1"/>
      <w:marLeft w:val="0"/>
      <w:marRight w:val="0"/>
      <w:marTop w:val="0"/>
      <w:marBottom w:val="0"/>
      <w:divBdr>
        <w:top w:val="none" w:sz="0" w:space="0" w:color="auto"/>
        <w:left w:val="none" w:sz="0" w:space="0" w:color="auto"/>
        <w:bottom w:val="none" w:sz="0" w:space="0" w:color="auto"/>
        <w:right w:val="none" w:sz="0" w:space="0" w:color="auto"/>
      </w:divBdr>
    </w:div>
    <w:div w:id="200679544">
      <w:bodyDiv w:val="1"/>
      <w:marLeft w:val="0"/>
      <w:marRight w:val="0"/>
      <w:marTop w:val="0"/>
      <w:marBottom w:val="0"/>
      <w:divBdr>
        <w:top w:val="none" w:sz="0" w:space="0" w:color="auto"/>
        <w:left w:val="none" w:sz="0" w:space="0" w:color="auto"/>
        <w:bottom w:val="none" w:sz="0" w:space="0" w:color="auto"/>
        <w:right w:val="none" w:sz="0" w:space="0" w:color="auto"/>
      </w:divBdr>
    </w:div>
    <w:div w:id="204870578">
      <w:bodyDiv w:val="1"/>
      <w:marLeft w:val="0"/>
      <w:marRight w:val="0"/>
      <w:marTop w:val="0"/>
      <w:marBottom w:val="0"/>
      <w:divBdr>
        <w:top w:val="none" w:sz="0" w:space="0" w:color="auto"/>
        <w:left w:val="none" w:sz="0" w:space="0" w:color="auto"/>
        <w:bottom w:val="none" w:sz="0" w:space="0" w:color="auto"/>
        <w:right w:val="none" w:sz="0" w:space="0" w:color="auto"/>
      </w:divBdr>
    </w:div>
    <w:div w:id="210918946">
      <w:bodyDiv w:val="1"/>
      <w:marLeft w:val="0"/>
      <w:marRight w:val="0"/>
      <w:marTop w:val="0"/>
      <w:marBottom w:val="0"/>
      <w:divBdr>
        <w:top w:val="none" w:sz="0" w:space="0" w:color="auto"/>
        <w:left w:val="none" w:sz="0" w:space="0" w:color="auto"/>
        <w:bottom w:val="none" w:sz="0" w:space="0" w:color="auto"/>
        <w:right w:val="none" w:sz="0" w:space="0" w:color="auto"/>
      </w:divBdr>
    </w:div>
    <w:div w:id="214048317">
      <w:bodyDiv w:val="1"/>
      <w:marLeft w:val="0"/>
      <w:marRight w:val="0"/>
      <w:marTop w:val="0"/>
      <w:marBottom w:val="0"/>
      <w:divBdr>
        <w:top w:val="none" w:sz="0" w:space="0" w:color="auto"/>
        <w:left w:val="none" w:sz="0" w:space="0" w:color="auto"/>
        <w:bottom w:val="none" w:sz="0" w:space="0" w:color="auto"/>
        <w:right w:val="none" w:sz="0" w:space="0" w:color="auto"/>
      </w:divBdr>
    </w:div>
    <w:div w:id="222713678">
      <w:bodyDiv w:val="1"/>
      <w:marLeft w:val="0"/>
      <w:marRight w:val="0"/>
      <w:marTop w:val="0"/>
      <w:marBottom w:val="0"/>
      <w:divBdr>
        <w:top w:val="none" w:sz="0" w:space="0" w:color="auto"/>
        <w:left w:val="none" w:sz="0" w:space="0" w:color="auto"/>
        <w:bottom w:val="none" w:sz="0" w:space="0" w:color="auto"/>
        <w:right w:val="none" w:sz="0" w:space="0" w:color="auto"/>
      </w:divBdr>
    </w:div>
    <w:div w:id="222911865">
      <w:bodyDiv w:val="1"/>
      <w:marLeft w:val="0"/>
      <w:marRight w:val="0"/>
      <w:marTop w:val="0"/>
      <w:marBottom w:val="0"/>
      <w:divBdr>
        <w:top w:val="none" w:sz="0" w:space="0" w:color="auto"/>
        <w:left w:val="none" w:sz="0" w:space="0" w:color="auto"/>
        <w:bottom w:val="none" w:sz="0" w:space="0" w:color="auto"/>
        <w:right w:val="none" w:sz="0" w:space="0" w:color="auto"/>
      </w:divBdr>
    </w:div>
    <w:div w:id="225456658">
      <w:bodyDiv w:val="1"/>
      <w:marLeft w:val="0"/>
      <w:marRight w:val="0"/>
      <w:marTop w:val="0"/>
      <w:marBottom w:val="0"/>
      <w:divBdr>
        <w:top w:val="none" w:sz="0" w:space="0" w:color="auto"/>
        <w:left w:val="none" w:sz="0" w:space="0" w:color="auto"/>
        <w:bottom w:val="none" w:sz="0" w:space="0" w:color="auto"/>
        <w:right w:val="none" w:sz="0" w:space="0" w:color="auto"/>
      </w:divBdr>
    </w:div>
    <w:div w:id="227228926">
      <w:bodyDiv w:val="1"/>
      <w:marLeft w:val="0"/>
      <w:marRight w:val="0"/>
      <w:marTop w:val="0"/>
      <w:marBottom w:val="0"/>
      <w:divBdr>
        <w:top w:val="none" w:sz="0" w:space="0" w:color="auto"/>
        <w:left w:val="none" w:sz="0" w:space="0" w:color="auto"/>
        <w:bottom w:val="none" w:sz="0" w:space="0" w:color="auto"/>
        <w:right w:val="none" w:sz="0" w:space="0" w:color="auto"/>
      </w:divBdr>
    </w:div>
    <w:div w:id="228156601">
      <w:bodyDiv w:val="1"/>
      <w:marLeft w:val="0"/>
      <w:marRight w:val="0"/>
      <w:marTop w:val="0"/>
      <w:marBottom w:val="0"/>
      <w:divBdr>
        <w:top w:val="none" w:sz="0" w:space="0" w:color="auto"/>
        <w:left w:val="none" w:sz="0" w:space="0" w:color="auto"/>
        <w:bottom w:val="none" w:sz="0" w:space="0" w:color="auto"/>
        <w:right w:val="none" w:sz="0" w:space="0" w:color="auto"/>
      </w:divBdr>
    </w:div>
    <w:div w:id="245382288">
      <w:bodyDiv w:val="1"/>
      <w:marLeft w:val="0"/>
      <w:marRight w:val="0"/>
      <w:marTop w:val="0"/>
      <w:marBottom w:val="0"/>
      <w:divBdr>
        <w:top w:val="none" w:sz="0" w:space="0" w:color="auto"/>
        <w:left w:val="none" w:sz="0" w:space="0" w:color="auto"/>
        <w:bottom w:val="none" w:sz="0" w:space="0" w:color="auto"/>
        <w:right w:val="none" w:sz="0" w:space="0" w:color="auto"/>
      </w:divBdr>
    </w:div>
    <w:div w:id="251665314">
      <w:bodyDiv w:val="1"/>
      <w:marLeft w:val="0"/>
      <w:marRight w:val="0"/>
      <w:marTop w:val="0"/>
      <w:marBottom w:val="0"/>
      <w:divBdr>
        <w:top w:val="none" w:sz="0" w:space="0" w:color="auto"/>
        <w:left w:val="none" w:sz="0" w:space="0" w:color="auto"/>
        <w:bottom w:val="none" w:sz="0" w:space="0" w:color="auto"/>
        <w:right w:val="none" w:sz="0" w:space="0" w:color="auto"/>
      </w:divBdr>
    </w:div>
    <w:div w:id="251937242">
      <w:bodyDiv w:val="1"/>
      <w:marLeft w:val="0"/>
      <w:marRight w:val="0"/>
      <w:marTop w:val="0"/>
      <w:marBottom w:val="0"/>
      <w:divBdr>
        <w:top w:val="none" w:sz="0" w:space="0" w:color="auto"/>
        <w:left w:val="none" w:sz="0" w:space="0" w:color="auto"/>
        <w:bottom w:val="none" w:sz="0" w:space="0" w:color="auto"/>
        <w:right w:val="none" w:sz="0" w:space="0" w:color="auto"/>
      </w:divBdr>
    </w:div>
    <w:div w:id="263341536">
      <w:bodyDiv w:val="1"/>
      <w:marLeft w:val="0"/>
      <w:marRight w:val="0"/>
      <w:marTop w:val="0"/>
      <w:marBottom w:val="0"/>
      <w:divBdr>
        <w:top w:val="none" w:sz="0" w:space="0" w:color="auto"/>
        <w:left w:val="none" w:sz="0" w:space="0" w:color="auto"/>
        <w:bottom w:val="none" w:sz="0" w:space="0" w:color="auto"/>
        <w:right w:val="none" w:sz="0" w:space="0" w:color="auto"/>
      </w:divBdr>
    </w:div>
    <w:div w:id="268239106">
      <w:bodyDiv w:val="1"/>
      <w:marLeft w:val="0"/>
      <w:marRight w:val="0"/>
      <w:marTop w:val="0"/>
      <w:marBottom w:val="0"/>
      <w:divBdr>
        <w:top w:val="none" w:sz="0" w:space="0" w:color="auto"/>
        <w:left w:val="none" w:sz="0" w:space="0" w:color="auto"/>
        <w:bottom w:val="none" w:sz="0" w:space="0" w:color="auto"/>
        <w:right w:val="none" w:sz="0" w:space="0" w:color="auto"/>
      </w:divBdr>
    </w:div>
    <w:div w:id="274677336">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1036613">
      <w:bodyDiv w:val="1"/>
      <w:marLeft w:val="0"/>
      <w:marRight w:val="0"/>
      <w:marTop w:val="0"/>
      <w:marBottom w:val="0"/>
      <w:divBdr>
        <w:top w:val="none" w:sz="0" w:space="0" w:color="auto"/>
        <w:left w:val="none" w:sz="0" w:space="0" w:color="auto"/>
        <w:bottom w:val="none" w:sz="0" w:space="0" w:color="auto"/>
        <w:right w:val="none" w:sz="0" w:space="0" w:color="auto"/>
      </w:divBdr>
    </w:div>
    <w:div w:id="292295676">
      <w:bodyDiv w:val="1"/>
      <w:marLeft w:val="0"/>
      <w:marRight w:val="0"/>
      <w:marTop w:val="0"/>
      <w:marBottom w:val="0"/>
      <w:divBdr>
        <w:top w:val="none" w:sz="0" w:space="0" w:color="auto"/>
        <w:left w:val="none" w:sz="0" w:space="0" w:color="auto"/>
        <w:bottom w:val="none" w:sz="0" w:space="0" w:color="auto"/>
        <w:right w:val="none" w:sz="0" w:space="0" w:color="auto"/>
      </w:divBdr>
    </w:div>
    <w:div w:id="293096166">
      <w:bodyDiv w:val="1"/>
      <w:marLeft w:val="0"/>
      <w:marRight w:val="0"/>
      <w:marTop w:val="0"/>
      <w:marBottom w:val="0"/>
      <w:divBdr>
        <w:top w:val="none" w:sz="0" w:space="0" w:color="auto"/>
        <w:left w:val="none" w:sz="0" w:space="0" w:color="auto"/>
        <w:bottom w:val="none" w:sz="0" w:space="0" w:color="auto"/>
        <w:right w:val="none" w:sz="0" w:space="0" w:color="auto"/>
      </w:divBdr>
    </w:div>
    <w:div w:id="298193916">
      <w:bodyDiv w:val="1"/>
      <w:marLeft w:val="0"/>
      <w:marRight w:val="0"/>
      <w:marTop w:val="0"/>
      <w:marBottom w:val="0"/>
      <w:divBdr>
        <w:top w:val="none" w:sz="0" w:space="0" w:color="auto"/>
        <w:left w:val="none" w:sz="0" w:space="0" w:color="auto"/>
        <w:bottom w:val="none" w:sz="0" w:space="0" w:color="auto"/>
        <w:right w:val="none" w:sz="0" w:space="0" w:color="auto"/>
      </w:divBdr>
    </w:div>
    <w:div w:id="301738564">
      <w:bodyDiv w:val="1"/>
      <w:marLeft w:val="0"/>
      <w:marRight w:val="0"/>
      <w:marTop w:val="0"/>
      <w:marBottom w:val="0"/>
      <w:divBdr>
        <w:top w:val="none" w:sz="0" w:space="0" w:color="auto"/>
        <w:left w:val="none" w:sz="0" w:space="0" w:color="auto"/>
        <w:bottom w:val="none" w:sz="0" w:space="0" w:color="auto"/>
        <w:right w:val="none" w:sz="0" w:space="0" w:color="auto"/>
      </w:divBdr>
    </w:div>
    <w:div w:id="305161543">
      <w:bodyDiv w:val="1"/>
      <w:marLeft w:val="0"/>
      <w:marRight w:val="0"/>
      <w:marTop w:val="0"/>
      <w:marBottom w:val="0"/>
      <w:divBdr>
        <w:top w:val="none" w:sz="0" w:space="0" w:color="auto"/>
        <w:left w:val="none" w:sz="0" w:space="0" w:color="auto"/>
        <w:bottom w:val="none" w:sz="0" w:space="0" w:color="auto"/>
        <w:right w:val="none" w:sz="0" w:space="0" w:color="auto"/>
      </w:divBdr>
    </w:div>
    <w:div w:id="316226981">
      <w:bodyDiv w:val="1"/>
      <w:marLeft w:val="0"/>
      <w:marRight w:val="0"/>
      <w:marTop w:val="0"/>
      <w:marBottom w:val="0"/>
      <w:divBdr>
        <w:top w:val="none" w:sz="0" w:space="0" w:color="auto"/>
        <w:left w:val="none" w:sz="0" w:space="0" w:color="auto"/>
        <w:bottom w:val="none" w:sz="0" w:space="0" w:color="auto"/>
        <w:right w:val="none" w:sz="0" w:space="0" w:color="auto"/>
      </w:divBdr>
    </w:div>
    <w:div w:id="316299969">
      <w:bodyDiv w:val="1"/>
      <w:marLeft w:val="0"/>
      <w:marRight w:val="0"/>
      <w:marTop w:val="0"/>
      <w:marBottom w:val="0"/>
      <w:divBdr>
        <w:top w:val="none" w:sz="0" w:space="0" w:color="auto"/>
        <w:left w:val="none" w:sz="0" w:space="0" w:color="auto"/>
        <w:bottom w:val="none" w:sz="0" w:space="0" w:color="auto"/>
        <w:right w:val="none" w:sz="0" w:space="0" w:color="auto"/>
      </w:divBdr>
    </w:div>
    <w:div w:id="319388572">
      <w:bodyDiv w:val="1"/>
      <w:marLeft w:val="0"/>
      <w:marRight w:val="0"/>
      <w:marTop w:val="0"/>
      <w:marBottom w:val="0"/>
      <w:divBdr>
        <w:top w:val="none" w:sz="0" w:space="0" w:color="auto"/>
        <w:left w:val="none" w:sz="0" w:space="0" w:color="auto"/>
        <w:bottom w:val="none" w:sz="0" w:space="0" w:color="auto"/>
        <w:right w:val="none" w:sz="0" w:space="0" w:color="auto"/>
      </w:divBdr>
    </w:div>
    <w:div w:id="321738935">
      <w:bodyDiv w:val="1"/>
      <w:marLeft w:val="0"/>
      <w:marRight w:val="0"/>
      <w:marTop w:val="0"/>
      <w:marBottom w:val="0"/>
      <w:divBdr>
        <w:top w:val="none" w:sz="0" w:space="0" w:color="auto"/>
        <w:left w:val="none" w:sz="0" w:space="0" w:color="auto"/>
        <w:bottom w:val="none" w:sz="0" w:space="0" w:color="auto"/>
        <w:right w:val="none" w:sz="0" w:space="0" w:color="auto"/>
      </w:divBdr>
    </w:div>
    <w:div w:id="323120544">
      <w:bodyDiv w:val="1"/>
      <w:marLeft w:val="0"/>
      <w:marRight w:val="0"/>
      <w:marTop w:val="0"/>
      <w:marBottom w:val="0"/>
      <w:divBdr>
        <w:top w:val="none" w:sz="0" w:space="0" w:color="auto"/>
        <w:left w:val="none" w:sz="0" w:space="0" w:color="auto"/>
        <w:bottom w:val="none" w:sz="0" w:space="0" w:color="auto"/>
        <w:right w:val="none" w:sz="0" w:space="0" w:color="auto"/>
      </w:divBdr>
    </w:div>
    <w:div w:id="325788890">
      <w:bodyDiv w:val="1"/>
      <w:marLeft w:val="0"/>
      <w:marRight w:val="0"/>
      <w:marTop w:val="0"/>
      <w:marBottom w:val="0"/>
      <w:divBdr>
        <w:top w:val="none" w:sz="0" w:space="0" w:color="auto"/>
        <w:left w:val="none" w:sz="0" w:space="0" w:color="auto"/>
        <w:bottom w:val="none" w:sz="0" w:space="0" w:color="auto"/>
        <w:right w:val="none" w:sz="0" w:space="0" w:color="auto"/>
      </w:divBdr>
    </w:div>
    <w:div w:id="326130565">
      <w:bodyDiv w:val="1"/>
      <w:marLeft w:val="0"/>
      <w:marRight w:val="0"/>
      <w:marTop w:val="0"/>
      <w:marBottom w:val="0"/>
      <w:divBdr>
        <w:top w:val="none" w:sz="0" w:space="0" w:color="auto"/>
        <w:left w:val="none" w:sz="0" w:space="0" w:color="auto"/>
        <w:bottom w:val="none" w:sz="0" w:space="0" w:color="auto"/>
        <w:right w:val="none" w:sz="0" w:space="0" w:color="auto"/>
      </w:divBdr>
    </w:div>
    <w:div w:id="333073028">
      <w:bodyDiv w:val="1"/>
      <w:marLeft w:val="0"/>
      <w:marRight w:val="0"/>
      <w:marTop w:val="0"/>
      <w:marBottom w:val="0"/>
      <w:divBdr>
        <w:top w:val="none" w:sz="0" w:space="0" w:color="auto"/>
        <w:left w:val="none" w:sz="0" w:space="0" w:color="auto"/>
        <w:bottom w:val="none" w:sz="0" w:space="0" w:color="auto"/>
        <w:right w:val="none" w:sz="0" w:space="0" w:color="auto"/>
      </w:divBdr>
    </w:div>
    <w:div w:id="335352936">
      <w:bodyDiv w:val="1"/>
      <w:marLeft w:val="0"/>
      <w:marRight w:val="0"/>
      <w:marTop w:val="0"/>
      <w:marBottom w:val="0"/>
      <w:divBdr>
        <w:top w:val="none" w:sz="0" w:space="0" w:color="auto"/>
        <w:left w:val="none" w:sz="0" w:space="0" w:color="auto"/>
        <w:bottom w:val="none" w:sz="0" w:space="0" w:color="auto"/>
        <w:right w:val="none" w:sz="0" w:space="0" w:color="auto"/>
      </w:divBdr>
    </w:div>
    <w:div w:id="336156672">
      <w:bodyDiv w:val="1"/>
      <w:marLeft w:val="0"/>
      <w:marRight w:val="0"/>
      <w:marTop w:val="0"/>
      <w:marBottom w:val="0"/>
      <w:divBdr>
        <w:top w:val="none" w:sz="0" w:space="0" w:color="auto"/>
        <w:left w:val="none" w:sz="0" w:space="0" w:color="auto"/>
        <w:bottom w:val="none" w:sz="0" w:space="0" w:color="auto"/>
        <w:right w:val="none" w:sz="0" w:space="0" w:color="auto"/>
      </w:divBdr>
    </w:div>
    <w:div w:id="336462445">
      <w:bodyDiv w:val="1"/>
      <w:marLeft w:val="0"/>
      <w:marRight w:val="0"/>
      <w:marTop w:val="0"/>
      <w:marBottom w:val="0"/>
      <w:divBdr>
        <w:top w:val="none" w:sz="0" w:space="0" w:color="auto"/>
        <w:left w:val="none" w:sz="0" w:space="0" w:color="auto"/>
        <w:bottom w:val="none" w:sz="0" w:space="0" w:color="auto"/>
        <w:right w:val="none" w:sz="0" w:space="0" w:color="auto"/>
      </w:divBdr>
    </w:div>
    <w:div w:id="347293275">
      <w:bodyDiv w:val="1"/>
      <w:marLeft w:val="0"/>
      <w:marRight w:val="0"/>
      <w:marTop w:val="0"/>
      <w:marBottom w:val="0"/>
      <w:divBdr>
        <w:top w:val="none" w:sz="0" w:space="0" w:color="auto"/>
        <w:left w:val="none" w:sz="0" w:space="0" w:color="auto"/>
        <w:bottom w:val="none" w:sz="0" w:space="0" w:color="auto"/>
        <w:right w:val="none" w:sz="0" w:space="0" w:color="auto"/>
      </w:divBdr>
    </w:div>
    <w:div w:id="347368154">
      <w:bodyDiv w:val="1"/>
      <w:marLeft w:val="0"/>
      <w:marRight w:val="0"/>
      <w:marTop w:val="0"/>
      <w:marBottom w:val="0"/>
      <w:divBdr>
        <w:top w:val="none" w:sz="0" w:space="0" w:color="auto"/>
        <w:left w:val="none" w:sz="0" w:space="0" w:color="auto"/>
        <w:bottom w:val="none" w:sz="0" w:space="0" w:color="auto"/>
        <w:right w:val="none" w:sz="0" w:space="0" w:color="auto"/>
      </w:divBdr>
    </w:div>
    <w:div w:id="349725785">
      <w:bodyDiv w:val="1"/>
      <w:marLeft w:val="0"/>
      <w:marRight w:val="0"/>
      <w:marTop w:val="0"/>
      <w:marBottom w:val="0"/>
      <w:divBdr>
        <w:top w:val="none" w:sz="0" w:space="0" w:color="auto"/>
        <w:left w:val="none" w:sz="0" w:space="0" w:color="auto"/>
        <w:bottom w:val="none" w:sz="0" w:space="0" w:color="auto"/>
        <w:right w:val="none" w:sz="0" w:space="0" w:color="auto"/>
      </w:divBdr>
    </w:div>
    <w:div w:id="351497709">
      <w:bodyDiv w:val="1"/>
      <w:marLeft w:val="0"/>
      <w:marRight w:val="0"/>
      <w:marTop w:val="0"/>
      <w:marBottom w:val="0"/>
      <w:divBdr>
        <w:top w:val="none" w:sz="0" w:space="0" w:color="auto"/>
        <w:left w:val="none" w:sz="0" w:space="0" w:color="auto"/>
        <w:bottom w:val="none" w:sz="0" w:space="0" w:color="auto"/>
        <w:right w:val="none" w:sz="0" w:space="0" w:color="auto"/>
      </w:divBdr>
    </w:div>
    <w:div w:id="356933889">
      <w:bodyDiv w:val="1"/>
      <w:marLeft w:val="0"/>
      <w:marRight w:val="0"/>
      <w:marTop w:val="0"/>
      <w:marBottom w:val="0"/>
      <w:divBdr>
        <w:top w:val="none" w:sz="0" w:space="0" w:color="auto"/>
        <w:left w:val="none" w:sz="0" w:space="0" w:color="auto"/>
        <w:bottom w:val="none" w:sz="0" w:space="0" w:color="auto"/>
        <w:right w:val="none" w:sz="0" w:space="0" w:color="auto"/>
      </w:divBdr>
    </w:div>
    <w:div w:id="363866119">
      <w:bodyDiv w:val="1"/>
      <w:marLeft w:val="0"/>
      <w:marRight w:val="0"/>
      <w:marTop w:val="0"/>
      <w:marBottom w:val="0"/>
      <w:divBdr>
        <w:top w:val="none" w:sz="0" w:space="0" w:color="auto"/>
        <w:left w:val="none" w:sz="0" w:space="0" w:color="auto"/>
        <w:bottom w:val="none" w:sz="0" w:space="0" w:color="auto"/>
        <w:right w:val="none" w:sz="0" w:space="0" w:color="auto"/>
      </w:divBdr>
    </w:div>
    <w:div w:id="364597913">
      <w:bodyDiv w:val="1"/>
      <w:marLeft w:val="0"/>
      <w:marRight w:val="0"/>
      <w:marTop w:val="0"/>
      <w:marBottom w:val="0"/>
      <w:divBdr>
        <w:top w:val="none" w:sz="0" w:space="0" w:color="auto"/>
        <w:left w:val="none" w:sz="0" w:space="0" w:color="auto"/>
        <w:bottom w:val="none" w:sz="0" w:space="0" w:color="auto"/>
        <w:right w:val="none" w:sz="0" w:space="0" w:color="auto"/>
      </w:divBdr>
    </w:div>
    <w:div w:id="366030187">
      <w:bodyDiv w:val="1"/>
      <w:marLeft w:val="0"/>
      <w:marRight w:val="0"/>
      <w:marTop w:val="0"/>
      <w:marBottom w:val="0"/>
      <w:divBdr>
        <w:top w:val="none" w:sz="0" w:space="0" w:color="auto"/>
        <w:left w:val="none" w:sz="0" w:space="0" w:color="auto"/>
        <w:bottom w:val="none" w:sz="0" w:space="0" w:color="auto"/>
        <w:right w:val="none" w:sz="0" w:space="0" w:color="auto"/>
      </w:divBdr>
    </w:div>
    <w:div w:id="378818733">
      <w:bodyDiv w:val="1"/>
      <w:marLeft w:val="0"/>
      <w:marRight w:val="0"/>
      <w:marTop w:val="0"/>
      <w:marBottom w:val="0"/>
      <w:divBdr>
        <w:top w:val="none" w:sz="0" w:space="0" w:color="auto"/>
        <w:left w:val="none" w:sz="0" w:space="0" w:color="auto"/>
        <w:bottom w:val="none" w:sz="0" w:space="0" w:color="auto"/>
        <w:right w:val="none" w:sz="0" w:space="0" w:color="auto"/>
      </w:divBdr>
    </w:div>
    <w:div w:id="386807069">
      <w:bodyDiv w:val="1"/>
      <w:marLeft w:val="0"/>
      <w:marRight w:val="0"/>
      <w:marTop w:val="0"/>
      <w:marBottom w:val="0"/>
      <w:divBdr>
        <w:top w:val="none" w:sz="0" w:space="0" w:color="auto"/>
        <w:left w:val="none" w:sz="0" w:space="0" w:color="auto"/>
        <w:bottom w:val="none" w:sz="0" w:space="0" w:color="auto"/>
        <w:right w:val="none" w:sz="0" w:space="0" w:color="auto"/>
      </w:divBdr>
    </w:div>
    <w:div w:id="392586620">
      <w:bodyDiv w:val="1"/>
      <w:marLeft w:val="0"/>
      <w:marRight w:val="0"/>
      <w:marTop w:val="0"/>
      <w:marBottom w:val="0"/>
      <w:divBdr>
        <w:top w:val="none" w:sz="0" w:space="0" w:color="auto"/>
        <w:left w:val="none" w:sz="0" w:space="0" w:color="auto"/>
        <w:bottom w:val="none" w:sz="0" w:space="0" w:color="auto"/>
        <w:right w:val="none" w:sz="0" w:space="0" w:color="auto"/>
      </w:divBdr>
    </w:div>
    <w:div w:id="392587083">
      <w:bodyDiv w:val="1"/>
      <w:marLeft w:val="0"/>
      <w:marRight w:val="0"/>
      <w:marTop w:val="0"/>
      <w:marBottom w:val="0"/>
      <w:divBdr>
        <w:top w:val="none" w:sz="0" w:space="0" w:color="auto"/>
        <w:left w:val="none" w:sz="0" w:space="0" w:color="auto"/>
        <w:bottom w:val="none" w:sz="0" w:space="0" w:color="auto"/>
        <w:right w:val="none" w:sz="0" w:space="0" w:color="auto"/>
      </w:divBdr>
    </w:div>
    <w:div w:id="394739985">
      <w:bodyDiv w:val="1"/>
      <w:marLeft w:val="0"/>
      <w:marRight w:val="0"/>
      <w:marTop w:val="0"/>
      <w:marBottom w:val="0"/>
      <w:divBdr>
        <w:top w:val="none" w:sz="0" w:space="0" w:color="auto"/>
        <w:left w:val="none" w:sz="0" w:space="0" w:color="auto"/>
        <w:bottom w:val="none" w:sz="0" w:space="0" w:color="auto"/>
        <w:right w:val="none" w:sz="0" w:space="0" w:color="auto"/>
      </w:divBdr>
    </w:div>
    <w:div w:id="415173021">
      <w:bodyDiv w:val="1"/>
      <w:marLeft w:val="0"/>
      <w:marRight w:val="0"/>
      <w:marTop w:val="0"/>
      <w:marBottom w:val="0"/>
      <w:divBdr>
        <w:top w:val="none" w:sz="0" w:space="0" w:color="auto"/>
        <w:left w:val="none" w:sz="0" w:space="0" w:color="auto"/>
        <w:bottom w:val="none" w:sz="0" w:space="0" w:color="auto"/>
        <w:right w:val="none" w:sz="0" w:space="0" w:color="auto"/>
      </w:divBdr>
    </w:div>
    <w:div w:id="442574132">
      <w:bodyDiv w:val="1"/>
      <w:marLeft w:val="0"/>
      <w:marRight w:val="0"/>
      <w:marTop w:val="0"/>
      <w:marBottom w:val="0"/>
      <w:divBdr>
        <w:top w:val="none" w:sz="0" w:space="0" w:color="auto"/>
        <w:left w:val="none" w:sz="0" w:space="0" w:color="auto"/>
        <w:bottom w:val="none" w:sz="0" w:space="0" w:color="auto"/>
        <w:right w:val="none" w:sz="0" w:space="0" w:color="auto"/>
      </w:divBdr>
    </w:div>
    <w:div w:id="445276733">
      <w:bodyDiv w:val="1"/>
      <w:marLeft w:val="0"/>
      <w:marRight w:val="0"/>
      <w:marTop w:val="0"/>
      <w:marBottom w:val="0"/>
      <w:divBdr>
        <w:top w:val="none" w:sz="0" w:space="0" w:color="auto"/>
        <w:left w:val="none" w:sz="0" w:space="0" w:color="auto"/>
        <w:bottom w:val="none" w:sz="0" w:space="0" w:color="auto"/>
        <w:right w:val="none" w:sz="0" w:space="0" w:color="auto"/>
      </w:divBdr>
    </w:div>
    <w:div w:id="452751518">
      <w:bodyDiv w:val="1"/>
      <w:marLeft w:val="0"/>
      <w:marRight w:val="0"/>
      <w:marTop w:val="0"/>
      <w:marBottom w:val="0"/>
      <w:divBdr>
        <w:top w:val="none" w:sz="0" w:space="0" w:color="auto"/>
        <w:left w:val="none" w:sz="0" w:space="0" w:color="auto"/>
        <w:bottom w:val="none" w:sz="0" w:space="0" w:color="auto"/>
        <w:right w:val="none" w:sz="0" w:space="0" w:color="auto"/>
      </w:divBdr>
    </w:div>
    <w:div w:id="454299112">
      <w:bodyDiv w:val="1"/>
      <w:marLeft w:val="0"/>
      <w:marRight w:val="0"/>
      <w:marTop w:val="0"/>
      <w:marBottom w:val="0"/>
      <w:divBdr>
        <w:top w:val="none" w:sz="0" w:space="0" w:color="auto"/>
        <w:left w:val="none" w:sz="0" w:space="0" w:color="auto"/>
        <w:bottom w:val="none" w:sz="0" w:space="0" w:color="auto"/>
        <w:right w:val="none" w:sz="0" w:space="0" w:color="auto"/>
      </w:divBdr>
    </w:div>
    <w:div w:id="458572609">
      <w:bodyDiv w:val="1"/>
      <w:marLeft w:val="0"/>
      <w:marRight w:val="0"/>
      <w:marTop w:val="0"/>
      <w:marBottom w:val="0"/>
      <w:divBdr>
        <w:top w:val="none" w:sz="0" w:space="0" w:color="auto"/>
        <w:left w:val="none" w:sz="0" w:space="0" w:color="auto"/>
        <w:bottom w:val="none" w:sz="0" w:space="0" w:color="auto"/>
        <w:right w:val="none" w:sz="0" w:space="0" w:color="auto"/>
      </w:divBdr>
    </w:div>
    <w:div w:id="459348937">
      <w:bodyDiv w:val="1"/>
      <w:marLeft w:val="0"/>
      <w:marRight w:val="0"/>
      <w:marTop w:val="0"/>
      <w:marBottom w:val="0"/>
      <w:divBdr>
        <w:top w:val="none" w:sz="0" w:space="0" w:color="auto"/>
        <w:left w:val="none" w:sz="0" w:space="0" w:color="auto"/>
        <w:bottom w:val="none" w:sz="0" w:space="0" w:color="auto"/>
        <w:right w:val="none" w:sz="0" w:space="0" w:color="auto"/>
      </w:divBdr>
    </w:div>
    <w:div w:id="459542799">
      <w:bodyDiv w:val="1"/>
      <w:marLeft w:val="0"/>
      <w:marRight w:val="0"/>
      <w:marTop w:val="0"/>
      <w:marBottom w:val="0"/>
      <w:divBdr>
        <w:top w:val="none" w:sz="0" w:space="0" w:color="auto"/>
        <w:left w:val="none" w:sz="0" w:space="0" w:color="auto"/>
        <w:bottom w:val="none" w:sz="0" w:space="0" w:color="auto"/>
        <w:right w:val="none" w:sz="0" w:space="0" w:color="auto"/>
      </w:divBdr>
    </w:div>
    <w:div w:id="460736365">
      <w:bodyDiv w:val="1"/>
      <w:marLeft w:val="0"/>
      <w:marRight w:val="0"/>
      <w:marTop w:val="0"/>
      <w:marBottom w:val="0"/>
      <w:divBdr>
        <w:top w:val="none" w:sz="0" w:space="0" w:color="auto"/>
        <w:left w:val="none" w:sz="0" w:space="0" w:color="auto"/>
        <w:bottom w:val="none" w:sz="0" w:space="0" w:color="auto"/>
        <w:right w:val="none" w:sz="0" w:space="0" w:color="auto"/>
      </w:divBdr>
    </w:div>
    <w:div w:id="463698050">
      <w:bodyDiv w:val="1"/>
      <w:marLeft w:val="0"/>
      <w:marRight w:val="0"/>
      <w:marTop w:val="0"/>
      <w:marBottom w:val="0"/>
      <w:divBdr>
        <w:top w:val="none" w:sz="0" w:space="0" w:color="auto"/>
        <w:left w:val="none" w:sz="0" w:space="0" w:color="auto"/>
        <w:bottom w:val="none" w:sz="0" w:space="0" w:color="auto"/>
        <w:right w:val="none" w:sz="0" w:space="0" w:color="auto"/>
      </w:divBdr>
    </w:div>
    <w:div w:id="467555711">
      <w:bodyDiv w:val="1"/>
      <w:marLeft w:val="0"/>
      <w:marRight w:val="0"/>
      <w:marTop w:val="0"/>
      <w:marBottom w:val="0"/>
      <w:divBdr>
        <w:top w:val="none" w:sz="0" w:space="0" w:color="auto"/>
        <w:left w:val="none" w:sz="0" w:space="0" w:color="auto"/>
        <w:bottom w:val="none" w:sz="0" w:space="0" w:color="auto"/>
        <w:right w:val="none" w:sz="0" w:space="0" w:color="auto"/>
      </w:divBdr>
    </w:div>
    <w:div w:id="479464682">
      <w:bodyDiv w:val="1"/>
      <w:marLeft w:val="0"/>
      <w:marRight w:val="0"/>
      <w:marTop w:val="0"/>
      <w:marBottom w:val="0"/>
      <w:divBdr>
        <w:top w:val="none" w:sz="0" w:space="0" w:color="auto"/>
        <w:left w:val="none" w:sz="0" w:space="0" w:color="auto"/>
        <w:bottom w:val="none" w:sz="0" w:space="0" w:color="auto"/>
        <w:right w:val="none" w:sz="0" w:space="0" w:color="auto"/>
      </w:divBdr>
    </w:div>
    <w:div w:id="481893125">
      <w:bodyDiv w:val="1"/>
      <w:marLeft w:val="0"/>
      <w:marRight w:val="0"/>
      <w:marTop w:val="0"/>
      <w:marBottom w:val="0"/>
      <w:divBdr>
        <w:top w:val="none" w:sz="0" w:space="0" w:color="auto"/>
        <w:left w:val="none" w:sz="0" w:space="0" w:color="auto"/>
        <w:bottom w:val="none" w:sz="0" w:space="0" w:color="auto"/>
        <w:right w:val="none" w:sz="0" w:space="0" w:color="auto"/>
      </w:divBdr>
    </w:div>
    <w:div w:id="490175200">
      <w:bodyDiv w:val="1"/>
      <w:marLeft w:val="0"/>
      <w:marRight w:val="0"/>
      <w:marTop w:val="0"/>
      <w:marBottom w:val="0"/>
      <w:divBdr>
        <w:top w:val="none" w:sz="0" w:space="0" w:color="auto"/>
        <w:left w:val="none" w:sz="0" w:space="0" w:color="auto"/>
        <w:bottom w:val="none" w:sz="0" w:space="0" w:color="auto"/>
        <w:right w:val="none" w:sz="0" w:space="0" w:color="auto"/>
      </w:divBdr>
    </w:div>
    <w:div w:id="501243448">
      <w:bodyDiv w:val="1"/>
      <w:marLeft w:val="0"/>
      <w:marRight w:val="0"/>
      <w:marTop w:val="0"/>
      <w:marBottom w:val="0"/>
      <w:divBdr>
        <w:top w:val="none" w:sz="0" w:space="0" w:color="auto"/>
        <w:left w:val="none" w:sz="0" w:space="0" w:color="auto"/>
        <w:bottom w:val="none" w:sz="0" w:space="0" w:color="auto"/>
        <w:right w:val="none" w:sz="0" w:space="0" w:color="auto"/>
      </w:divBdr>
    </w:div>
    <w:div w:id="507602460">
      <w:bodyDiv w:val="1"/>
      <w:marLeft w:val="0"/>
      <w:marRight w:val="0"/>
      <w:marTop w:val="0"/>
      <w:marBottom w:val="0"/>
      <w:divBdr>
        <w:top w:val="none" w:sz="0" w:space="0" w:color="auto"/>
        <w:left w:val="none" w:sz="0" w:space="0" w:color="auto"/>
        <w:bottom w:val="none" w:sz="0" w:space="0" w:color="auto"/>
        <w:right w:val="none" w:sz="0" w:space="0" w:color="auto"/>
      </w:divBdr>
    </w:div>
    <w:div w:id="516114683">
      <w:bodyDiv w:val="1"/>
      <w:marLeft w:val="0"/>
      <w:marRight w:val="0"/>
      <w:marTop w:val="0"/>
      <w:marBottom w:val="0"/>
      <w:divBdr>
        <w:top w:val="none" w:sz="0" w:space="0" w:color="auto"/>
        <w:left w:val="none" w:sz="0" w:space="0" w:color="auto"/>
        <w:bottom w:val="none" w:sz="0" w:space="0" w:color="auto"/>
        <w:right w:val="none" w:sz="0" w:space="0" w:color="auto"/>
      </w:divBdr>
    </w:div>
    <w:div w:id="519396742">
      <w:bodyDiv w:val="1"/>
      <w:marLeft w:val="0"/>
      <w:marRight w:val="0"/>
      <w:marTop w:val="0"/>
      <w:marBottom w:val="0"/>
      <w:divBdr>
        <w:top w:val="none" w:sz="0" w:space="0" w:color="auto"/>
        <w:left w:val="none" w:sz="0" w:space="0" w:color="auto"/>
        <w:bottom w:val="none" w:sz="0" w:space="0" w:color="auto"/>
        <w:right w:val="none" w:sz="0" w:space="0" w:color="auto"/>
      </w:divBdr>
    </w:div>
    <w:div w:id="523133531">
      <w:bodyDiv w:val="1"/>
      <w:marLeft w:val="0"/>
      <w:marRight w:val="0"/>
      <w:marTop w:val="0"/>
      <w:marBottom w:val="0"/>
      <w:divBdr>
        <w:top w:val="none" w:sz="0" w:space="0" w:color="auto"/>
        <w:left w:val="none" w:sz="0" w:space="0" w:color="auto"/>
        <w:bottom w:val="none" w:sz="0" w:space="0" w:color="auto"/>
        <w:right w:val="none" w:sz="0" w:space="0" w:color="auto"/>
      </w:divBdr>
    </w:div>
    <w:div w:id="523716196">
      <w:bodyDiv w:val="1"/>
      <w:marLeft w:val="0"/>
      <w:marRight w:val="0"/>
      <w:marTop w:val="0"/>
      <w:marBottom w:val="0"/>
      <w:divBdr>
        <w:top w:val="none" w:sz="0" w:space="0" w:color="auto"/>
        <w:left w:val="none" w:sz="0" w:space="0" w:color="auto"/>
        <w:bottom w:val="none" w:sz="0" w:space="0" w:color="auto"/>
        <w:right w:val="none" w:sz="0" w:space="0" w:color="auto"/>
      </w:divBdr>
    </w:div>
    <w:div w:id="527840992">
      <w:bodyDiv w:val="1"/>
      <w:marLeft w:val="0"/>
      <w:marRight w:val="0"/>
      <w:marTop w:val="0"/>
      <w:marBottom w:val="0"/>
      <w:divBdr>
        <w:top w:val="none" w:sz="0" w:space="0" w:color="auto"/>
        <w:left w:val="none" w:sz="0" w:space="0" w:color="auto"/>
        <w:bottom w:val="none" w:sz="0" w:space="0" w:color="auto"/>
        <w:right w:val="none" w:sz="0" w:space="0" w:color="auto"/>
      </w:divBdr>
    </w:div>
    <w:div w:id="539443971">
      <w:bodyDiv w:val="1"/>
      <w:marLeft w:val="0"/>
      <w:marRight w:val="0"/>
      <w:marTop w:val="0"/>
      <w:marBottom w:val="0"/>
      <w:divBdr>
        <w:top w:val="none" w:sz="0" w:space="0" w:color="auto"/>
        <w:left w:val="none" w:sz="0" w:space="0" w:color="auto"/>
        <w:bottom w:val="none" w:sz="0" w:space="0" w:color="auto"/>
        <w:right w:val="none" w:sz="0" w:space="0" w:color="auto"/>
      </w:divBdr>
    </w:div>
    <w:div w:id="543371737">
      <w:bodyDiv w:val="1"/>
      <w:marLeft w:val="0"/>
      <w:marRight w:val="0"/>
      <w:marTop w:val="0"/>
      <w:marBottom w:val="0"/>
      <w:divBdr>
        <w:top w:val="none" w:sz="0" w:space="0" w:color="auto"/>
        <w:left w:val="none" w:sz="0" w:space="0" w:color="auto"/>
        <w:bottom w:val="none" w:sz="0" w:space="0" w:color="auto"/>
        <w:right w:val="none" w:sz="0" w:space="0" w:color="auto"/>
      </w:divBdr>
    </w:div>
    <w:div w:id="546187612">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549340106">
      <w:bodyDiv w:val="1"/>
      <w:marLeft w:val="0"/>
      <w:marRight w:val="0"/>
      <w:marTop w:val="0"/>
      <w:marBottom w:val="0"/>
      <w:divBdr>
        <w:top w:val="none" w:sz="0" w:space="0" w:color="auto"/>
        <w:left w:val="none" w:sz="0" w:space="0" w:color="auto"/>
        <w:bottom w:val="none" w:sz="0" w:space="0" w:color="auto"/>
        <w:right w:val="none" w:sz="0" w:space="0" w:color="auto"/>
      </w:divBdr>
    </w:div>
    <w:div w:id="564028931">
      <w:bodyDiv w:val="1"/>
      <w:marLeft w:val="0"/>
      <w:marRight w:val="0"/>
      <w:marTop w:val="0"/>
      <w:marBottom w:val="0"/>
      <w:divBdr>
        <w:top w:val="none" w:sz="0" w:space="0" w:color="auto"/>
        <w:left w:val="none" w:sz="0" w:space="0" w:color="auto"/>
        <w:bottom w:val="none" w:sz="0" w:space="0" w:color="auto"/>
        <w:right w:val="none" w:sz="0" w:space="0" w:color="auto"/>
      </w:divBdr>
    </w:div>
    <w:div w:id="571624818">
      <w:bodyDiv w:val="1"/>
      <w:marLeft w:val="0"/>
      <w:marRight w:val="0"/>
      <w:marTop w:val="0"/>
      <w:marBottom w:val="0"/>
      <w:divBdr>
        <w:top w:val="none" w:sz="0" w:space="0" w:color="auto"/>
        <w:left w:val="none" w:sz="0" w:space="0" w:color="auto"/>
        <w:bottom w:val="none" w:sz="0" w:space="0" w:color="auto"/>
        <w:right w:val="none" w:sz="0" w:space="0" w:color="auto"/>
      </w:divBdr>
    </w:div>
    <w:div w:id="574097719">
      <w:bodyDiv w:val="1"/>
      <w:marLeft w:val="0"/>
      <w:marRight w:val="0"/>
      <w:marTop w:val="0"/>
      <w:marBottom w:val="0"/>
      <w:divBdr>
        <w:top w:val="none" w:sz="0" w:space="0" w:color="auto"/>
        <w:left w:val="none" w:sz="0" w:space="0" w:color="auto"/>
        <w:bottom w:val="none" w:sz="0" w:space="0" w:color="auto"/>
        <w:right w:val="none" w:sz="0" w:space="0" w:color="auto"/>
      </w:divBdr>
    </w:div>
    <w:div w:id="578177830">
      <w:bodyDiv w:val="1"/>
      <w:marLeft w:val="0"/>
      <w:marRight w:val="0"/>
      <w:marTop w:val="0"/>
      <w:marBottom w:val="0"/>
      <w:divBdr>
        <w:top w:val="none" w:sz="0" w:space="0" w:color="auto"/>
        <w:left w:val="none" w:sz="0" w:space="0" w:color="auto"/>
        <w:bottom w:val="none" w:sz="0" w:space="0" w:color="auto"/>
        <w:right w:val="none" w:sz="0" w:space="0" w:color="auto"/>
      </w:divBdr>
    </w:div>
    <w:div w:id="579365276">
      <w:bodyDiv w:val="1"/>
      <w:marLeft w:val="0"/>
      <w:marRight w:val="0"/>
      <w:marTop w:val="0"/>
      <w:marBottom w:val="0"/>
      <w:divBdr>
        <w:top w:val="none" w:sz="0" w:space="0" w:color="auto"/>
        <w:left w:val="none" w:sz="0" w:space="0" w:color="auto"/>
        <w:bottom w:val="none" w:sz="0" w:space="0" w:color="auto"/>
        <w:right w:val="none" w:sz="0" w:space="0" w:color="auto"/>
      </w:divBdr>
    </w:div>
    <w:div w:id="584193438">
      <w:bodyDiv w:val="1"/>
      <w:marLeft w:val="0"/>
      <w:marRight w:val="0"/>
      <w:marTop w:val="0"/>
      <w:marBottom w:val="0"/>
      <w:divBdr>
        <w:top w:val="none" w:sz="0" w:space="0" w:color="auto"/>
        <w:left w:val="none" w:sz="0" w:space="0" w:color="auto"/>
        <w:bottom w:val="none" w:sz="0" w:space="0" w:color="auto"/>
        <w:right w:val="none" w:sz="0" w:space="0" w:color="auto"/>
      </w:divBdr>
    </w:div>
    <w:div w:id="586809717">
      <w:bodyDiv w:val="1"/>
      <w:marLeft w:val="0"/>
      <w:marRight w:val="0"/>
      <w:marTop w:val="0"/>
      <w:marBottom w:val="0"/>
      <w:divBdr>
        <w:top w:val="none" w:sz="0" w:space="0" w:color="auto"/>
        <w:left w:val="none" w:sz="0" w:space="0" w:color="auto"/>
        <w:bottom w:val="none" w:sz="0" w:space="0" w:color="auto"/>
        <w:right w:val="none" w:sz="0" w:space="0" w:color="auto"/>
      </w:divBdr>
    </w:div>
    <w:div w:id="589312389">
      <w:bodyDiv w:val="1"/>
      <w:marLeft w:val="0"/>
      <w:marRight w:val="0"/>
      <w:marTop w:val="0"/>
      <w:marBottom w:val="0"/>
      <w:divBdr>
        <w:top w:val="none" w:sz="0" w:space="0" w:color="auto"/>
        <w:left w:val="none" w:sz="0" w:space="0" w:color="auto"/>
        <w:bottom w:val="none" w:sz="0" w:space="0" w:color="auto"/>
        <w:right w:val="none" w:sz="0" w:space="0" w:color="auto"/>
      </w:divBdr>
    </w:div>
    <w:div w:id="589582282">
      <w:bodyDiv w:val="1"/>
      <w:marLeft w:val="0"/>
      <w:marRight w:val="0"/>
      <w:marTop w:val="0"/>
      <w:marBottom w:val="0"/>
      <w:divBdr>
        <w:top w:val="none" w:sz="0" w:space="0" w:color="auto"/>
        <w:left w:val="none" w:sz="0" w:space="0" w:color="auto"/>
        <w:bottom w:val="none" w:sz="0" w:space="0" w:color="auto"/>
        <w:right w:val="none" w:sz="0" w:space="0" w:color="auto"/>
      </w:divBdr>
    </w:div>
    <w:div w:id="592516798">
      <w:bodyDiv w:val="1"/>
      <w:marLeft w:val="0"/>
      <w:marRight w:val="0"/>
      <w:marTop w:val="0"/>
      <w:marBottom w:val="0"/>
      <w:divBdr>
        <w:top w:val="none" w:sz="0" w:space="0" w:color="auto"/>
        <w:left w:val="none" w:sz="0" w:space="0" w:color="auto"/>
        <w:bottom w:val="none" w:sz="0" w:space="0" w:color="auto"/>
        <w:right w:val="none" w:sz="0" w:space="0" w:color="auto"/>
      </w:divBdr>
    </w:div>
    <w:div w:id="594442218">
      <w:bodyDiv w:val="1"/>
      <w:marLeft w:val="0"/>
      <w:marRight w:val="0"/>
      <w:marTop w:val="0"/>
      <w:marBottom w:val="0"/>
      <w:divBdr>
        <w:top w:val="none" w:sz="0" w:space="0" w:color="auto"/>
        <w:left w:val="none" w:sz="0" w:space="0" w:color="auto"/>
        <w:bottom w:val="none" w:sz="0" w:space="0" w:color="auto"/>
        <w:right w:val="none" w:sz="0" w:space="0" w:color="auto"/>
      </w:divBdr>
    </w:div>
    <w:div w:id="596717245">
      <w:bodyDiv w:val="1"/>
      <w:marLeft w:val="0"/>
      <w:marRight w:val="0"/>
      <w:marTop w:val="0"/>
      <w:marBottom w:val="0"/>
      <w:divBdr>
        <w:top w:val="none" w:sz="0" w:space="0" w:color="auto"/>
        <w:left w:val="none" w:sz="0" w:space="0" w:color="auto"/>
        <w:bottom w:val="none" w:sz="0" w:space="0" w:color="auto"/>
        <w:right w:val="none" w:sz="0" w:space="0" w:color="auto"/>
      </w:divBdr>
    </w:div>
    <w:div w:id="599067232">
      <w:bodyDiv w:val="1"/>
      <w:marLeft w:val="0"/>
      <w:marRight w:val="0"/>
      <w:marTop w:val="0"/>
      <w:marBottom w:val="0"/>
      <w:divBdr>
        <w:top w:val="none" w:sz="0" w:space="0" w:color="auto"/>
        <w:left w:val="none" w:sz="0" w:space="0" w:color="auto"/>
        <w:bottom w:val="none" w:sz="0" w:space="0" w:color="auto"/>
        <w:right w:val="none" w:sz="0" w:space="0" w:color="auto"/>
      </w:divBdr>
    </w:div>
    <w:div w:id="599217812">
      <w:bodyDiv w:val="1"/>
      <w:marLeft w:val="0"/>
      <w:marRight w:val="0"/>
      <w:marTop w:val="0"/>
      <w:marBottom w:val="0"/>
      <w:divBdr>
        <w:top w:val="none" w:sz="0" w:space="0" w:color="auto"/>
        <w:left w:val="none" w:sz="0" w:space="0" w:color="auto"/>
        <w:bottom w:val="none" w:sz="0" w:space="0" w:color="auto"/>
        <w:right w:val="none" w:sz="0" w:space="0" w:color="auto"/>
      </w:divBdr>
    </w:div>
    <w:div w:id="601691765">
      <w:bodyDiv w:val="1"/>
      <w:marLeft w:val="0"/>
      <w:marRight w:val="0"/>
      <w:marTop w:val="0"/>
      <w:marBottom w:val="0"/>
      <w:divBdr>
        <w:top w:val="none" w:sz="0" w:space="0" w:color="auto"/>
        <w:left w:val="none" w:sz="0" w:space="0" w:color="auto"/>
        <w:bottom w:val="none" w:sz="0" w:space="0" w:color="auto"/>
        <w:right w:val="none" w:sz="0" w:space="0" w:color="auto"/>
      </w:divBdr>
    </w:div>
    <w:div w:id="602878623">
      <w:bodyDiv w:val="1"/>
      <w:marLeft w:val="0"/>
      <w:marRight w:val="0"/>
      <w:marTop w:val="0"/>
      <w:marBottom w:val="0"/>
      <w:divBdr>
        <w:top w:val="none" w:sz="0" w:space="0" w:color="auto"/>
        <w:left w:val="none" w:sz="0" w:space="0" w:color="auto"/>
        <w:bottom w:val="none" w:sz="0" w:space="0" w:color="auto"/>
        <w:right w:val="none" w:sz="0" w:space="0" w:color="auto"/>
      </w:divBdr>
    </w:div>
    <w:div w:id="603146444">
      <w:bodyDiv w:val="1"/>
      <w:marLeft w:val="0"/>
      <w:marRight w:val="0"/>
      <w:marTop w:val="0"/>
      <w:marBottom w:val="0"/>
      <w:divBdr>
        <w:top w:val="none" w:sz="0" w:space="0" w:color="auto"/>
        <w:left w:val="none" w:sz="0" w:space="0" w:color="auto"/>
        <w:bottom w:val="none" w:sz="0" w:space="0" w:color="auto"/>
        <w:right w:val="none" w:sz="0" w:space="0" w:color="auto"/>
      </w:divBdr>
    </w:div>
    <w:div w:id="605309232">
      <w:bodyDiv w:val="1"/>
      <w:marLeft w:val="0"/>
      <w:marRight w:val="0"/>
      <w:marTop w:val="0"/>
      <w:marBottom w:val="0"/>
      <w:divBdr>
        <w:top w:val="none" w:sz="0" w:space="0" w:color="auto"/>
        <w:left w:val="none" w:sz="0" w:space="0" w:color="auto"/>
        <w:bottom w:val="none" w:sz="0" w:space="0" w:color="auto"/>
        <w:right w:val="none" w:sz="0" w:space="0" w:color="auto"/>
      </w:divBdr>
    </w:div>
    <w:div w:id="606810785">
      <w:bodyDiv w:val="1"/>
      <w:marLeft w:val="0"/>
      <w:marRight w:val="0"/>
      <w:marTop w:val="0"/>
      <w:marBottom w:val="0"/>
      <w:divBdr>
        <w:top w:val="none" w:sz="0" w:space="0" w:color="auto"/>
        <w:left w:val="none" w:sz="0" w:space="0" w:color="auto"/>
        <w:bottom w:val="none" w:sz="0" w:space="0" w:color="auto"/>
        <w:right w:val="none" w:sz="0" w:space="0" w:color="auto"/>
      </w:divBdr>
    </w:div>
    <w:div w:id="609900452">
      <w:bodyDiv w:val="1"/>
      <w:marLeft w:val="0"/>
      <w:marRight w:val="0"/>
      <w:marTop w:val="0"/>
      <w:marBottom w:val="0"/>
      <w:divBdr>
        <w:top w:val="none" w:sz="0" w:space="0" w:color="auto"/>
        <w:left w:val="none" w:sz="0" w:space="0" w:color="auto"/>
        <w:bottom w:val="none" w:sz="0" w:space="0" w:color="auto"/>
        <w:right w:val="none" w:sz="0" w:space="0" w:color="auto"/>
      </w:divBdr>
    </w:div>
    <w:div w:id="612715431">
      <w:bodyDiv w:val="1"/>
      <w:marLeft w:val="0"/>
      <w:marRight w:val="0"/>
      <w:marTop w:val="0"/>
      <w:marBottom w:val="0"/>
      <w:divBdr>
        <w:top w:val="none" w:sz="0" w:space="0" w:color="auto"/>
        <w:left w:val="none" w:sz="0" w:space="0" w:color="auto"/>
        <w:bottom w:val="none" w:sz="0" w:space="0" w:color="auto"/>
        <w:right w:val="none" w:sz="0" w:space="0" w:color="auto"/>
      </w:divBdr>
    </w:div>
    <w:div w:id="615408416">
      <w:bodyDiv w:val="1"/>
      <w:marLeft w:val="0"/>
      <w:marRight w:val="0"/>
      <w:marTop w:val="0"/>
      <w:marBottom w:val="0"/>
      <w:divBdr>
        <w:top w:val="none" w:sz="0" w:space="0" w:color="auto"/>
        <w:left w:val="none" w:sz="0" w:space="0" w:color="auto"/>
        <w:bottom w:val="none" w:sz="0" w:space="0" w:color="auto"/>
        <w:right w:val="none" w:sz="0" w:space="0" w:color="auto"/>
      </w:divBdr>
    </w:div>
    <w:div w:id="616914293">
      <w:bodyDiv w:val="1"/>
      <w:marLeft w:val="0"/>
      <w:marRight w:val="0"/>
      <w:marTop w:val="0"/>
      <w:marBottom w:val="0"/>
      <w:divBdr>
        <w:top w:val="none" w:sz="0" w:space="0" w:color="auto"/>
        <w:left w:val="none" w:sz="0" w:space="0" w:color="auto"/>
        <w:bottom w:val="none" w:sz="0" w:space="0" w:color="auto"/>
        <w:right w:val="none" w:sz="0" w:space="0" w:color="auto"/>
      </w:divBdr>
    </w:div>
    <w:div w:id="618682216">
      <w:bodyDiv w:val="1"/>
      <w:marLeft w:val="0"/>
      <w:marRight w:val="0"/>
      <w:marTop w:val="0"/>
      <w:marBottom w:val="0"/>
      <w:divBdr>
        <w:top w:val="none" w:sz="0" w:space="0" w:color="auto"/>
        <w:left w:val="none" w:sz="0" w:space="0" w:color="auto"/>
        <w:bottom w:val="none" w:sz="0" w:space="0" w:color="auto"/>
        <w:right w:val="none" w:sz="0" w:space="0" w:color="auto"/>
      </w:divBdr>
    </w:div>
    <w:div w:id="619073124">
      <w:bodyDiv w:val="1"/>
      <w:marLeft w:val="0"/>
      <w:marRight w:val="0"/>
      <w:marTop w:val="0"/>
      <w:marBottom w:val="0"/>
      <w:divBdr>
        <w:top w:val="none" w:sz="0" w:space="0" w:color="auto"/>
        <w:left w:val="none" w:sz="0" w:space="0" w:color="auto"/>
        <w:bottom w:val="none" w:sz="0" w:space="0" w:color="auto"/>
        <w:right w:val="none" w:sz="0" w:space="0" w:color="auto"/>
      </w:divBdr>
    </w:div>
    <w:div w:id="621499370">
      <w:bodyDiv w:val="1"/>
      <w:marLeft w:val="0"/>
      <w:marRight w:val="0"/>
      <w:marTop w:val="0"/>
      <w:marBottom w:val="0"/>
      <w:divBdr>
        <w:top w:val="none" w:sz="0" w:space="0" w:color="auto"/>
        <w:left w:val="none" w:sz="0" w:space="0" w:color="auto"/>
        <w:bottom w:val="none" w:sz="0" w:space="0" w:color="auto"/>
        <w:right w:val="none" w:sz="0" w:space="0" w:color="auto"/>
      </w:divBdr>
    </w:div>
    <w:div w:id="621962964">
      <w:bodyDiv w:val="1"/>
      <w:marLeft w:val="0"/>
      <w:marRight w:val="0"/>
      <w:marTop w:val="0"/>
      <w:marBottom w:val="0"/>
      <w:divBdr>
        <w:top w:val="none" w:sz="0" w:space="0" w:color="auto"/>
        <w:left w:val="none" w:sz="0" w:space="0" w:color="auto"/>
        <w:bottom w:val="none" w:sz="0" w:space="0" w:color="auto"/>
        <w:right w:val="none" w:sz="0" w:space="0" w:color="auto"/>
      </w:divBdr>
    </w:div>
    <w:div w:id="622420974">
      <w:bodyDiv w:val="1"/>
      <w:marLeft w:val="0"/>
      <w:marRight w:val="0"/>
      <w:marTop w:val="0"/>
      <w:marBottom w:val="0"/>
      <w:divBdr>
        <w:top w:val="none" w:sz="0" w:space="0" w:color="auto"/>
        <w:left w:val="none" w:sz="0" w:space="0" w:color="auto"/>
        <w:bottom w:val="none" w:sz="0" w:space="0" w:color="auto"/>
        <w:right w:val="none" w:sz="0" w:space="0" w:color="auto"/>
      </w:divBdr>
    </w:div>
    <w:div w:id="623080550">
      <w:bodyDiv w:val="1"/>
      <w:marLeft w:val="0"/>
      <w:marRight w:val="0"/>
      <w:marTop w:val="0"/>
      <w:marBottom w:val="0"/>
      <w:divBdr>
        <w:top w:val="none" w:sz="0" w:space="0" w:color="auto"/>
        <w:left w:val="none" w:sz="0" w:space="0" w:color="auto"/>
        <w:bottom w:val="none" w:sz="0" w:space="0" w:color="auto"/>
        <w:right w:val="none" w:sz="0" w:space="0" w:color="auto"/>
      </w:divBdr>
    </w:div>
    <w:div w:id="624972316">
      <w:bodyDiv w:val="1"/>
      <w:marLeft w:val="0"/>
      <w:marRight w:val="0"/>
      <w:marTop w:val="0"/>
      <w:marBottom w:val="0"/>
      <w:divBdr>
        <w:top w:val="none" w:sz="0" w:space="0" w:color="auto"/>
        <w:left w:val="none" w:sz="0" w:space="0" w:color="auto"/>
        <w:bottom w:val="none" w:sz="0" w:space="0" w:color="auto"/>
        <w:right w:val="none" w:sz="0" w:space="0" w:color="auto"/>
      </w:divBdr>
    </w:div>
    <w:div w:id="626592887">
      <w:bodyDiv w:val="1"/>
      <w:marLeft w:val="0"/>
      <w:marRight w:val="0"/>
      <w:marTop w:val="0"/>
      <w:marBottom w:val="0"/>
      <w:divBdr>
        <w:top w:val="none" w:sz="0" w:space="0" w:color="auto"/>
        <w:left w:val="none" w:sz="0" w:space="0" w:color="auto"/>
        <w:bottom w:val="none" w:sz="0" w:space="0" w:color="auto"/>
        <w:right w:val="none" w:sz="0" w:space="0" w:color="auto"/>
      </w:divBdr>
    </w:div>
    <w:div w:id="631911019">
      <w:bodyDiv w:val="1"/>
      <w:marLeft w:val="0"/>
      <w:marRight w:val="0"/>
      <w:marTop w:val="0"/>
      <w:marBottom w:val="0"/>
      <w:divBdr>
        <w:top w:val="none" w:sz="0" w:space="0" w:color="auto"/>
        <w:left w:val="none" w:sz="0" w:space="0" w:color="auto"/>
        <w:bottom w:val="none" w:sz="0" w:space="0" w:color="auto"/>
        <w:right w:val="none" w:sz="0" w:space="0" w:color="auto"/>
      </w:divBdr>
    </w:div>
    <w:div w:id="634871486">
      <w:bodyDiv w:val="1"/>
      <w:marLeft w:val="0"/>
      <w:marRight w:val="0"/>
      <w:marTop w:val="0"/>
      <w:marBottom w:val="0"/>
      <w:divBdr>
        <w:top w:val="none" w:sz="0" w:space="0" w:color="auto"/>
        <w:left w:val="none" w:sz="0" w:space="0" w:color="auto"/>
        <w:bottom w:val="none" w:sz="0" w:space="0" w:color="auto"/>
        <w:right w:val="none" w:sz="0" w:space="0" w:color="auto"/>
      </w:divBdr>
    </w:div>
    <w:div w:id="644549426">
      <w:bodyDiv w:val="1"/>
      <w:marLeft w:val="0"/>
      <w:marRight w:val="0"/>
      <w:marTop w:val="0"/>
      <w:marBottom w:val="0"/>
      <w:divBdr>
        <w:top w:val="none" w:sz="0" w:space="0" w:color="auto"/>
        <w:left w:val="none" w:sz="0" w:space="0" w:color="auto"/>
        <w:bottom w:val="none" w:sz="0" w:space="0" w:color="auto"/>
        <w:right w:val="none" w:sz="0" w:space="0" w:color="auto"/>
      </w:divBdr>
    </w:div>
    <w:div w:id="645862196">
      <w:bodyDiv w:val="1"/>
      <w:marLeft w:val="0"/>
      <w:marRight w:val="0"/>
      <w:marTop w:val="0"/>
      <w:marBottom w:val="0"/>
      <w:divBdr>
        <w:top w:val="none" w:sz="0" w:space="0" w:color="auto"/>
        <w:left w:val="none" w:sz="0" w:space="0" w:color="auto"/>
        <w:bottom w:val="none" w:sz="0" w:space="0" w:color="auto"/>
        <w:right w:val="none" w:sz="0" w:space="0" w:color="auto"/>
      </w:divBdr>
    </w:div>
    <w:div w:id="648050485">
      <w:bodyDiv w:val="1"/>
      <w:marLeft w:val="0"/>
      <w:marRight w:val="0"/>
      <w:marTop w:val="0"/>
      <w:marBottom w:val="0"/>
      <w:divBdr>
        <w:top w:val="none" w:sz="0" w:space="0" w:color="auto"/>
        <w:left w:val="none" w:sz="0" w:space="0" w:color="auto"/>
        <w:bottom w:val="none" w:sz="0" w:space="0" w:color="auto"/>
        <w:right w:val="none" w:sz="0" w:space="0" w:color="auto"/>
      </w:divBdr>
    </w:div>
    <w:div w:id="661350477">
      <w:bodyDiv w:val="1"/>
      <w:marLeft w:val="0"/>
      <w:marRight w:val="0"/>
      <w:marTop w:val="0"/>
      <w:marBottom w:val="0"/>
      <w:divBdr>
        <w:top w:val="none" w:sz="0" w:space="0" w:color="auto"/>
        <w:left w:val="none" w:sz="0" w:space="0" w:color="auto"/>
        <w:bottom w:val="none" w:sz="0" w:space="0" w:color="auto"/>
        <w:right w:val="none" w:sz="0" w:space="0" w:color="auto"/>
      </w:divBdr>
    </w:div>
    <w:div w:id="661548236">
      <w:bodyDiv w:val="1"/>
      <w:marLeft w:val="0"/>
      <w:marRight w:val="0"/>
      <w:marTop w:val="0"/>
      <w:marBottom w:val="0"/>
      <w:divBdr>
        <w:top w:val="none" w:sz="0" w:space="0" w:color="auto"/>
        <w:left w:val="none" w:sz="0" w:space="0" w:color="auto"/>
        <w:bottom w:val="none" w:sz="0" w:space="0" w:color="auto"/>
        <w:right w:val="none" w:sz="0" w:space="0" w:color="auto"/>
      </w:divBdr>
    </w:div>
    <w:div w:id="662128840">
      <w:bodyDiv w:val="1"/>
      <w:marLeft w:val="0"/>
      <w:marRight w:val="0"/>
      <w:marTop w:val="0"/>
      <w:marBottom w:val="0"/>
      <w:divBdr>
        <w:top w:val="none" w:sz="0" w:space="0" w:color="auto"/>
        <w:left w:val="none" w:sz="0" w:space="0" w:color="auto"/>
        <w:bottom w:val="none" w:sz="0" w:space="0" w:color="auto"/>
        <w:right w:val="none" w:sz="0" w:space="0" w:color="auto"/>
      </w:divBdr>
    </w:div>
    <w:div w:id="669020966">
      <w:bodyDiv w:val="1"/>
      <w:marLeft w:val="0"/>
      <w:marRight w:val="0"/>
      <w:marTop w:val="0"/>
      <w:marBottom w:val="0"/>
      <w:divBdr>
        <w:top w:val="none" w:sz="0" w:space="0" w:color="auto"/>
        <w:left w:val="none" w:sz="0" w:space="0" w:color="auto"/>
        <w:bottom w:val="none" w:sz="0" w:space="0" w:color="auto"/>
        <w:right w:val="none" w:sz="0" w:space="0" w:color="auto"/>
      </w:divBdr>
    </w:div>
    <w:div w:id="670252617">
      <w:bodyDiv w:val="1"/>
      <w:marLeft w:val="0"/>
      <w:marRight w:val="0"/>
      <w:marTop w:val="0"/>
      <w:marBottom w:val="0"/>
      <w:divBdr>
        <w:top w:val="none" w:sz="0" w:space="0" w:color="auto"/>
        <w:left w:val="none" w:sz="0" w:space="0" w:color="auto"/>
        <w:bottom w:val="none" w:sz="0" w:space="0" w:color="auto"/>
        <w:right w:val="none" w:sz="0" w:space="0" w:color="auto"/>
      </w:divBdr>
    </w:div>
    <w:div w:id="670834825">
      <w:bodyDiv w:val="1"/>
      <w:marLeft w:val="0"/>
      <w:marRight w:val="0"/>
      <w:marTop w:val="0"/>
      <w:marBottom w:val="0"/>
      <w:divBdr>
        <w:top w:val="none" w:sz="0" w:space="0" w:color="auto"/>
        <w:left w:val="none" w:sz="0" w:space="0" w:color="auto"/>
        <w:bottom w:val="none" w:sz="0" w:space="0" w:color="auto"/>
        <w:right w:val="none" w:sz="0" w:space="0" w:color="auto"/>
      </w:divBdr>
    </w:div>
    <w:div w:id="674497181">
      <w:bodyDiv w:val="1"/>
      <w:marLeft w:val="0"/>
      <w:marRight w:val="0"/>
      <w:marTop w:val="0"/>
      <w:marBottom w:val="0"/>
      <w:divBdr>
        <w:top w:val="none" w:sz="0" w:space="0" w:color="auto"/>
        <w:left w:val="none" w:sz="0" w:space="0" w:color="auto"/>
        <w:bottom w:val="none" w:sz="0" w:space="0" w:color="auto"/>
        <w:right w:val="none" w:sz="0" w:space="0" w:color="auto"/>
      </w:divBdr>
    </w:div>
    <w:div w:id="677924756">
      <w:bodyDiv w:val="1"/>
      <w:marLeft w:val="0"/>
      <w:marRight w:val="0"/>
      <w:marTop w:val="0"/>
      <w:marBottom w:val="0"/>
      <w:divBdr>
        <w:top w:val="none" w:sz="0" w:space="0" w:color="auto"/>
        <w:left w:val="none" w:sz="0" w:space="0" w:color="auto"/>
        <w:bottom w:val="none" w:sz="0" w:space="0" w:color="auto"/>
        <w:right w:val="none" w:sz="0" w:space="0" w:color="auto"/>
      </w:divBdr>
    </w:div>
    <w:div w:id="681518790">
      <w:bodyDiv w:val="1"/>
      <w:marLeft w:val="0"/>
      <w:marRight w:val="0"/>
      <w:marTop w:val="0"/>
      <w:marBottom w:val="0"/>
      <w:divBdr>
        <w:top w:val="none" w:sz="0" w:space="0" w:color="auto"/>
        <w:left w:val="none" w:sz="0" w:space="0" w:color="auto"/>
        <w:bottom w:val="none" w:sz="0" w:space="0" w:color="auto"/>
        <w:right w:val="none" w:sz="0" w:space="0" w:color="auto"/>
      </w:divBdr>
    </w:div>
    <w:div w:id="685407557">
      <w:bodyDiv w:val="1"/>
      <w:marLeft w:val="0"/>
      <w:marRight w:val="0"/>
      <w:marTop w:val="0"/>
      <w:marBottom w:val="0"/>
      <w:divBdr>
        <w:top w:val="none" w:sz="0" w:space="0" w:color="auto"/>
        <w:left w:val="none" w:sz="0" w:space="0" w:color="auto"/>
        <w:bottom w:val="none" w:sz="0" w:space="0" w:color="auto"/>
        <w:right w:val="none" w:sz="0" w:space="0" w:color="auto"/>
      </w:divBdr>
    </w:div>
    <w:div w:id="691150656">
      <w:bodyDiv w:val="1"/>
      <w:marLeft w:val="0"/>
      <w:marRight w:val="0"/>
      <w:marTop w:val="0"/>
      <w:marBottom w:val="0"/>
      <w:divBdr>
        <w:top w:val="none" w:sz="0" w:space="0" w:color="auto"/>
        <w:left w:val="none" w:sz="0" w:space="0" w:color="auto"/>
        <w:bottom w:val="none" w:sz="0" w:space="0" w:color="auto"/>
        <w:right w:val="none" w:sz="0" w:space="0" w:color="auto"/>
      </w:divBdr>
    </w:div>
    <w:div w:id="696656655">
      <w:bodyDiv w:val="1"/>
      <w:marLeft w:val="0"/>
      <w:marRight w:val="0"/>
      <w:marTop w:val="0"/>
      <w:marBottom w:val="0"/>
      <w:divBdr>
        <w:top w:val="none" w:sz="0" w:space="0" w:color="auto"/>
        <w:left w:val="none" w:sz="0" w:space="0" w:color="auto"/>
        <w:bottom w:val="none" w:sz="0" w:space="0" w:color="auto"/>
        <w:right w:val="none" w:sz="0" w:space="0" w:color="auto"/>
      </w:divBdr>
    </w:div>
    <w:div w:id="698898760">
      <w:bodyDiv w:val="1"/>
      <w:marLeft w:val="0"/>
      <w:marRight w:val="0"/>
      <w:marTop w:val="0"/>
      <w:marBottom w:val="0"/>
      <w:divBdr>
        <w:top w:val="none" w:sz="0" w:space="0" w:color="auto"/>
        <w:left w:val="none" w:sz="0" w:space="0" w:color="auto"/>
        <w:bottom w:val="none" w:sz="0" w:space="0" w:color="auto"/>
        <w:right w:val="none" w:sz="0" w:space="0" w:color="auto"/>
      </w:divBdr>
    </w:div>
    <w:div w:id="699091136">
      <w:bodyDiv w:val="1"/>
      <w:marLeft w:val="0"/>
      <w:marRight w:val="0"/>
      <w:marTop w:val="0"/>
      <w:marBottom w:val="0"/>
      <w:divBdr>
        <w:top w:val="none" w:sz="0" w:space="0" w:color="auto"/>
        <w:left w:val="none" w:sz="0" w:space="0" w:color="auto"/>
        <w:bottom w:val="none" w:sz="0" w:space="0" w:color="auto"/>
        <w:right w:val="none" w:sz="0" w:space="0" w:color="auto"/>
      </w:divBdr>
    </w:div>
    <w:div w:id="707493693">
      <w:bodyDiv w:val="1"/>
      <w:marLeft w:val="0"/>
      <w:marRight w:val="0"/>
      <w:marTop w:val="0"/>
      <w:marBottom w:val="0"/>
      <w:divBdr>
        <w:top w:val="none" w:sz="0" w:space="0" w:color="auto"/>
        <w:left w:val="none" w:sz="0" w:space="0" w:color="auto"/>
        <w:bottom w:val="none" w:sz="0" w:space="0" w:color="auto"/>
        <w:right w:val="none" w:sz="0" w:space="0" w:color="auto"/>
      </w:divBdr>
    </w:div>
    <w:div w:id="712078331">
      <w:bodyDiv w:val="1"/>
      <w:marLeft w:val="0"/>
      <w:marRight w:val="0"/>
      <w:marTop w:val="0"/>
      <w:marBottom w:val="0"/>
      <w:divBdr>
        <w:top w:val="none" w:sz="0" w:space="0" w:color="auto"/>
        <w:left w:val="none" w:sz="0" w:space="0" w:color="auto"/>
        <w:bottom w:val="none" w:sz="0" w:space="0" w:color="auto"/>
        <w:right w:val="none" w:sz="0" w:space="0" w:color="auto"/>
      </w:divBdr>
    </w:div>
    <w:div w:id="716315898">
      <w:bodyDiv w:val="1"/>
      <w:marLeft w:val="0"/>
      <w:marRight w:val="0"/>
      <w:marTop w:val="0"/>
      <w:marBottom w:val="0"/>
      <w:divBdr>
        <w:top w:val="none" w:sz="0" w:space="0" w:color="auto"/>
        <w:left w:val="none" w:sz="0" w:space="0" w:color="auto"/>
        <w:bottom w:val="none" w:sz="0" w:space="0" w:color="auto"/>
        <w:right w:val="none" w:sz="0" w:space="0" w:color="auto"/>
      </w:divBdr>
    </w:div>
    <w:div w:id="721292030">
      <w:bodyDiv w:val="1"/>
      <w:marLeft w:val="0"/>
      <w:marRight w:val="0"/>
      <w:marTop w:val="0"/>
      <w:marBottom w:val="0"/>
      <w:divBdr>
        <w:top w:val="none" w:sz="0" w:space="0" w:color="auto"/>
        <w:left w:val="none" w:sz="0" w:space="0" w:color="auto"/>
        <w:bottom w:val="none" w:sz="0" w:space="0" w:color="auto"/>
        <w:right w:val="none" w:sz="0" w:space="0" w:color="auto"/>
      </w:divBdr>
    </w:div>
    <w:div w:id="725421574">
      <w:bodyDiv w:val="1"/>
      <w:marLeft w:val="0"/>
      <w:marRight w:val="0"/>
      <w:marTop w:val="0"/>
      <w:marBottom w:val="0"/>
      <w:divBdr>
        <w:top w:val="none" w:sz="0" w:space="0" w:color="auto"/>
        <w:left w:val="none" w:sz="0" w:space="0" w:color="auto"/>
        <w:bottom w:val="none" w:sz="0" w:space="0" w:color="auto"/>
        <w:right w:val="none" w:sz="0" w:space="0" w:color="auto"/>
      </w:divBdr>
    </w:div>
    <w:div w:id="726496792">
      <w:bodyDiv w:val="1"/>
      <w:marLeft w:val="0"/>
      <w:marRight w:val="0"/>
      <w:marTop w:val="0"/>
      <w:marBottom w:val="0"/>
      <w:divBdr>
        <w:top w:val="none" w:sz="0" w:space="0" w:color="auto"/>
        <w:left w:val="none" w:sz="0" w:space="0" w:color="auto"/>
        <w:bottom w:val="none" w:sz="0" w:space="0" w:color="auto"/>
        <w:right w:val="none" w:sz="0" w:space="0" w:color="auto"/>
      </w:divBdr>
    </w:div>
    <w:div w:id="731123315">
      <w:bodyDiv w:val="1"/>
      <w:marLeft w:val="0"/>
      <w:marRight w:val="0"/>
      <w:marTop w:val="0"/>
      <w:marBottom w:val="0"/>
      <w:divBdr>
        <w:top w:val="none" w:sz="0" w:space="0" w:color="auto"/>
        <w:left w:val="none" w:sz="0" w:space="0" w:color="auto"/>
        <w:bottom w:val="none" w:sz="0" w:space="0" w:color="auto"/>
        <w:right w:val="none" w:sz="0" w:space="0" w:color="auto"/>
      </w:divBdr>
    </w:div>
    <w:div w:id="732852557">
      <w:bodyDiv w:val="1"/>
      <w:marLeft w:val="0"/>
      <w:marRight w:val="0"/>
      <w:marTop w:val="0"/>
      <w:marBottom w:val="0"/>
      <w:divBdr>
        <w:top w:val="none" w:sz="0" w:space="0" w:color="auto"/>
        <w:left w:val="none" w:sz="0" w:space="0" w:color="auto"/>
        <w:bottom w:val="none" w:sz="0" w:space="0" w:color="auto"/>
        <w:right w:val="none" w:sz="0" w:space="0" w:color="auto"/>
      </w:divBdr>
    </w:div>
    <w:div w:id="733284371">
      <w:bodyDiv w:val="1"/>
      <w:marLeft w:val="0"/>
      <w:marRight w:val="0"/>
      <w:marTop w:val="0"/>
      <w:marBottom w:val="0"/>
      <w:divBdr>
        <w:top w:val="none" w:sz="0" w:space="0" w:color="auto"/>
        <w:left w:val="none" w:sz="0" w:space="0" w:color="auto"/>
        <w:bottom w:val="none" w:sz="0" w:space="0" w:color="auto"/>
        <w:right w:val="none" w:sz="0" w:space="0" w:color="auto"/>
      </w:divBdr>
    </w:div>
    <w:div w:id="734357624">
      <w:bodyDiv w:val="1"/>
      <w:marLeft w:val="0"/>
      <w:marRight w:val="0"/>
      <w:marTop w:val="0"/>
      <w:marBottom w:val="0"/>
      <w:divBdr>
        <w:top w:val="none" w:sz="0" w:space="0" w:color="auto"/>
        <w:left w:val="none" w:sz="0" w:space="0" w:color="auto"/>
        <w:bottom w:val="none" w:sz="0" w:space="0" w:color="auto"/>
        <w:right w:val="none" w:sz="0" w:space="0" w:color="auto"/>
      </w:divBdr>
    </w:div>
    <w:div w:id="738098650">
      <w:bodyDiv w:val="1"/>
      <w:marLeft w:val="0"/>
      <w:marRight w:val="0"/>
      <w:marTop w:val="0"/>
      <w:marBottom w:val="0"/>
      <w:divBdr>
        <w:top w:val="none" w:sz="0" w:space="0" w:color="auto"/>
        <w:left w:val="none" w:sz="0" w:space="0" w:color="auto"/>
        <w:bottom w:val="none" w:sz="0" w:space="0" w:color="auto"/>
        <w:right w:val="none" w:sz="0" w:space="0" w:color="auto"/>
      </w:divBdr>
    </w:div>
    <w:div w:id="744305315">
      <w:bodyDiv w:val="1"/>
      <w:marLeft w:val="0"/>
      <w:marRight w:val="0"/>
      <w:marTop w:val="0"/>
      <w:marBottom w:val="0"/>
      <w:divBdr>
        <w:top w:val="none" w:sz="0" w:space="0" w:color="auto"/>
        <w:left w:val="none" w:sz="0" w:space="0" w:color="auto"/>
        <w:bottom w:val="none" w:sz="0" w:space="0" w:color="auto"/>
        <w:right w:val="none" w:sz="0" w:space="0" w:color="auto"/>
      </w:divBdr>
    </w:div>
    <w:div w:id="757752673">
      <w:bodyDiv w:val="1"/>
      <w:marLeft w:val="0"/>
      <w:marRight w:val="0"/>
      <w:marTop w:val="0"/>
      <w:marBottom w:val="0"/>
      <w:divBdr>
        <w:top w:val="none" w:sz="0" w:space="0" w:color="auto"/>
        <w:left w:val="none" w:sz="0" w:space="0" w:color="auto"/>
        <w:bottom w:val="none" w:sz="0" w:space="0" w:color="auto"/>
        <w:right w:val="none" w:sz="0" w:space="0" w:color="auto"/>
      </w:divBdr>
    </w:div>
    <w:div w:id="761609818">
      <w:bodyDiv w:val="1"/>
      <w:marLeft w:val="0"/>
      <w:marRight w:val="0"/>
      <w:marTop w:val="0"/>
      <w:marBottom w:val="0"/>
      <w:divBdr>
        <w:top w:val="none" w:sz="0" w:space="0" w:color="auto"/>
        <w:left w:val="none" w:sz="0" w:space="0" w:color="auto"/>
        <w:bottom w:val="none" w:sz="0" w:space="0" w:color="auto"/>
        <w:right w:val="none" w:sz="0" w:space="0" w:color="auto"/>
      </w:divBdr>
    </w:div>
    <w:div w:id="769814592">
      <w:bodyDiv w:val="1"/>
      <w:marLeft w:val="0"/>
      <w:marRight w:val="0"/>
      <w:marTop w:val="0"/>
      <w:marBottom w:val="0"/>
      <w:divBdr>
        <w:top w:val="none" w:sz="0" w:space="0" w:color="auto"/>
        <w:left w:val="none" w:sz="0" w:space="0" w:color="auto"/>
        <w:bottom w:val="none" w:sz="0" w:space="0" w:color="auto"/>
        <w:right w:val="none" w:sz="0" w:space="0" w:color="auto"/>
      </w:divBdr>
    </w:div>
    <w:div w:id="771625598">
      <w:bodyDiv w:val="1"/>
      <w:marLeft w:val="0"/>
      <w:marRight w:val="0"/>
      <w:marTop w:val="0"/>
      <w:marBottom w:val="0"/>
      <w:divBdr>
        <w:top w:val="none" w:sz="0" w:space="0" w:color="auto"/>
        <w:left w:val="none" w:sz="0" w:space="0" w:color="auto"/>
        <w:bottom w:val="none" w:sz="0" w:space="0" w:color="auto"/>
        <w:right w:val="none" w:sz="0" w:space="0" w:color="auto"/>
      </w:divBdr>
    </w:div>
    <w:div w:id="773982094">
      <w:bodyDiv w:val="1"/>
      <w:marLeft w:val="0"/>
      <w:marRight w:val="0"/>
      <w:marTop w:val="0"/>
      <w:marBottom w:val="0"/>
      <w:divBdr>
        <w:top w:val="none" w:sz="0" w:space="0" w:color="auto"/>
        <w:left w:val="none" w:sz="0" w:space="0" w:color="auto"/>
        <w:bottom w:val="none" w:sz="0" w:space="0" w:color="auto"/>
        <w:right w:val="none" w:sz="0" w:space="0" w:color="auto"/>
      </w:divBdr>
    </w:div>
    <w:div w:id="778253645">
      <w:bodyDiv w:val="1"/>
      <w:marLeft w:val="0"/>
      <w:marRight w:val="0"/>
      <w:marTop w:val="0"/>
      <w:marBottom w:val="0"/>
      <w:divBdr>
        <w:top w:val="none" w:sz="0" w:space="0" w:color="auto"/>
        <w:left w:val="none" w:sz="0" w:space="0" w:color="auto"/>
        <w:bottom w:val="none" w:sz="0" w:space="0" w:color="auto"/>
        <w:right w:val="none" w:sz="0" w:space="0" w:color="auto"/>
      </w:divBdr>
    </w:div>
    <w:div w:id="778332041">
      <w:bodyDiv w:val="1"/>
      <w:marLeft w:val="0"/>
      <w:marRight w:val="0"/>
      <w:marTop w:val="0"/>
      <w:marBottom w:val="0"/>
      <w:divBdr>
        <w:top w:val="none" w:sz="0" w:space="0" w:color="auto"/>
        <w:left w:val="none" w:sz="0" w:space="0" w:color="auto"/>
        <w:bottom w:val="none" w:sz="0" w:space="0" w:color="auto"/>
        <w:right w:val="none" w:sz="0" w:space="0" w:color="auto"/>
      </w:divBdr>
    </w:div>
    <w:div w:id="783230419">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784470164">
      <w:bodyDiv w:val="1"/>
      <w:marLeft w:val="0"/>
      <w:marRight w:val="0"/>
      <w:marTop w:val="0"/>
      <w:marBottom w:val="0"/>
      <w:divBdr>
        <w:top w:val="none" w:sz="0" w:space="0" w:color="auto"/>
        <w:left w:val="none" w:sz="0" w:space="0" w:color="auto"/>
        <w:bottom w:val="none" w:sz="0" w:space="0" w:color="auto"/>
        <w:right w:val="none" w:sz="0" w:space="0" w:color="auto"/>
      </w:divBdr>
    </w:div>
    <w:div w:id="786584354">
      <w:bodyDiv w:val="1"/>
      <w:marLeft w:val="0"/>
      <w:marRight w:val="0"/>
      <w:marTop w:val="0"/>
      <w:marBottom w:val="0"/>
      <w:divBdr>
        <w:top w:val="none" w:sz="0" w:space="0" w:color="auto"/>
        <w:left w:val="none" w:sz="0" w:space="0" w:color="auto"/>
        <w:bottom w:val="none" w:sz="0" w:space="0" w:color="auto"/>
        <w:right w:val="none" w:sz="0" w:space="0" w:color="auto"/>
      </w:divBdr>
    </w:div>
    <w:div w:id="788354940">
      <w:bodyDiv w:val="1"/>
      <w:marLeft w:val="0"/>
      <w:marRight w:val="0"/>
      <w:marTop w:val="0"/>
      <w:marBottom w:val="0"/>
      <w:divBdr>
        <w:top w:val="none" w:sz="0" w:space="0" w:color="auto"/>
        <w:left w:val="none" w:sz="0" w:space="0" w:color="auto"/>
        <w:bottom w:val="none" w:sz="0" w:space="0" w:color="auto"/>
        <w:right w:val="none" w:sz="0" w:space="0" w:color="auto"/>
      </w:divBdr>
    </w:div>
    <w:div w:id="790512115">
      <w:bodyDiv w:val="1"/>
      <w:marLeft w:val="0"/>
      <w:marRight w:val="0"/>
      <w:marTop w:val="0"/>
      <w:marBottom w:val="0"/>
      <w:divBdr>
        <w:top w:val="none" w:sz="0" w:space="0" w:color="auto"/>
        <w:left w:val="none" w:sz="0" w:space="0" w:color="auto"/>
        <w:bottom w:val="none" w:sz="0" w:space="0" w:color="auto"/>
        <w:right w:val="none" w:sz="0" w:space="0" w:color="auto"/>
      </w:divBdr>
    </w:div>
    <w:div w:id="792207568">
      <w:bodyDiv w:val="1"/>
      <w:marLeft w:val="0"/>
      <w:marRight w:val="0"/>
      <w:marTop w:val="0"/>
      <w:marBottom w:val="0"/>
      <w:divBdr>
        <w:top w:val="none" w:sz="0" w:space="0" w:color="auto"/>
        <w:left w:val="none" w:sz="0" w:space="0" w:color="auto"/>
        <w:bottom w:val="none" w:sz="0" w:space="0" w:color="auto"/>
        <w:right w:val="none" w:sz="0" w:space="0" w:color="auto"/>
      </w:divBdr>
    </w:div>
    <w:div w:id="794372770">
      <w:bodyDiv w:val="1"/>
      <w:marLeft w:val="0"/>
      <w:marRight w:val="0"/>
      <w:marTop w:val="0"/>
      <w:marBottom w:val="0"/>
      <w:divBdr>
        <w:top w:val="none" w:sz="0" w:space="0" w:color="auto"/>
        <w:left w:val="none" w:sz="0" w:space="0" w:color="auto"/>
        <w:bottom w:val="none" w:sz="0" w:space="0" w:color="auto"/>
        <w:right w:val="none" w:sz="0" w:space="0" w:color="auto"/>
      </w:divBdr>
    </w:div>
    <w:div w:id="796069296">
      <w:bodyDiv w:val="1"/>
      <w:marLeft w:val="0"/>
      <w:marRight w:val="0"/>
      <w:marTop w:val="0"/>
      <w:marBottom w:val="0"/>
      <w:divBdr>
        <w:top w:val="none" w:sz="0" w:space="0" w:color="auto"/>
        <w:left w:val="none" w:sz="0" w:space="0" w:color="auto"/>
        <w:bottom w:val="none" w:sz="0" w:space="0" w:color="auto"/>
        <w:right w:val="none" w:sz="0" w:space="0" w:color="auto"/>
      </w:divBdr>
    </w:div>
    <w:div w:id="810290419">
      <w:bodyDiv w:val="1"/>
      <w:marLeft w:val="0"/>
      <w:marRight w:val="0"/>
      <w:marTop w:val="0"/>
      <w:marBottom w:val="0"/>
      <w:divBdr>
        <w:top w:val="none" w:sz="0" w:space="0" w:color="auto"/>
        <w:left w:val="none" w:sz="0" w:space="0" w:color="auto"/>
        <w:bottom w:val="none" w:sz="0" w:space="0" w:color="auto"/>
        <w:right w:val="none" w:sz="0" w:space="0" w:color="auto"/>
      </w:divBdr>
    </w:div>
    <w:div w:id="813176661">
      <w:bodyDiv w:val="1"/>
      <w:marLeft w:val="0"/>
      <w:marRight w:val="0"/>
      <w:marTop w:val="0"/>
      <w:marBottom w:val="0"/>
      <w:divBdr>
        <w:top w:val="none" w:sz="0" w:space="0" w:color="auto"/>
        <w:left w:val="none" w:sz="0" w:space="0" w:color="auto"/>
        <w:bottom w:val="none" w:sz="0" w:space="0" w:color="auto"/>
        <w:right w:val="none" w:sz="0" w:space="0" w:color="auto"/>
      </w:divBdr>
    </w:div>
    <w:div w:id="818031762">
      <w:bodyDiv w:val="1"/>
      <w:marLeft w:val="0"/>
      <w:marRight w:val="0"/>
      <w:marTop w:val="0"/>
      <w:marBottom w:val="0"/>
      <w:divBdr>
        <w:top w:val="none" w:sz="0" w:space="0" w:color="auto"/>
        <w:left w:val="none" w:sz="0" w:space="0" w:color="auto"/>
        <w:bottom w:val="none" w:sz="0" w:space="0" w:color="auto"/>
        <w:right w:val="none" w:sz="0" w:space="0" w:color="auto"/>
      </w:divBdr>
    </w:div>
    <w:div w:id="818961273">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35270930">
      <w:bodyDiv w:val="1"/>
      <w:marLeft w:val="0"/>
      <w:marRight w:val="0"/>
      <w:marTop w:val="0"/>
      <w:marBottom w:val="0"/>
      <w:divBdr>
        <w:top w:val="none" w:sz="0" w:space="0" w:color="auto"/>
        <w:left w:val="none" w:sz="0" w:space="0" w:color="auto"/>
        <w:bottom w:val="none" w:sz="0" w:space="0" w:color="auto"/>
        <w:right w:val="none" w:sz="0" w:space="0" w:color="auto"/>
      </w:divBdr>
    </w:div>
    <w:div w:id="835388260">
      <w:bodyDiv w:val="1"/>
      <w:marLeft w:val="0"/>
      <w:marRight w:val="0"/>
      <w:marTop w:val="0"/>
      <w:marBottom w:val="0"/>
      <w:divBdr>
        <w:top w:val="none" w:sz="0" w:space="0" w:color="auto"/>
        <w:left w:val="none" w:sz="0" w:space="0" w:color="auto"/>
        <w:bottom w:val="none" w:sz="0" w:space="0" w:color="auto"/>
        <w:right w:val="none" w:sz="0" w:space="0" w:color="auto"/>
      </w:divBdr>
    </w:div>
    <w:div w:id="839389213">
      <w:bodyDiv w:val="1"/>
      <w:marLeft w:val="0"/>
      <w:marRight w:val="0"/>
      <w:marTop w:val="0"/>
      <w:marBottom w:val="0"/>
      <w:divBdr>
        <w:top w:val="none" w:sz="0" w:space="0" w:color="auto"/>
        <w:left w:val="none" w:sz="0" w:space="0" w:color="auto"/>
        <w:bottom w:val="none" w:sz="0" w:space="0" w:color="auto"/>
        <w:right w:val="none" w:sz="0" w:space="0" w:color="auto"/>
      </w:divBdr>
    </w:div>
    <w:div w:id="845940570">
      <w:bodyDiv w:val="1"/>
      <w:marLeft w:val="0"/>
      <w:marRight w:val="0"/>
      <w:marTop w:val="0"/>
      <w:marBottom w:val="0"/>
      <w:divBdr>
        <w:top w:val="none" w:sz="0" w:space="0" w:color="auto"/>
        <w:left w:val="none" w:sz="0" w:space="0" w:color="auto"/>
        <w:bottom w:val="none" w:sz="0" w:space="0" w:color="auto"/>
        <w:right w:val="none" w:sz="0" w:space="0" w:color="auto"/>
      </w:divBdr>
    </w:div>
    <w:div w:id="847403966">
      <w:bodyDiv w:val="1"/>
      <w:marLeft w:val="0"/>
      <w:marRight w:val="0"/>
      <w:marTop w:val="0"/>
      <w:marBottom w:val="0"/>
      <w:divBdr>
        <w:top w:val="none" w:sz="0" w:space="0" w:color="auto"/>
        <w:left w:val="none" w:sz="0" w:space="0" w:color="auto"/>
        <w:bottom w:val="none" w:sz="0" w:space="0" w:color="auto"/>
        <w:right w:val="none" w:sz="0" w:space="0" w:color="auto"/>
      </w:divBdr>
    </w:div>
    <w:div w:id="851845315">
      <w:bodyDiv w:val="1"/>
      <w:marLeft w:val="0"/>
      <w:marRight w:val="0"/>
      <w:marTop w:val="0"/>
      <w:marBottom w:val="0"/>
      <w:divBdr>
        <w:top w:val="none" w:sz="0" w:space="0" w:color="auto"/>
        <w:left w:val="none" w:sz="0" w:space="0" w:color="auto"/>
        <w:bottom w:val="none" w:sz="0" w:space="0" w:color="auto"/>
        <w:right w:val="none" w:sz="0" w:space="0" w:color="auto"/>
      </w:divBdr>
    </w:div>
    <w:div w:id="864055221">
      <w:bodyDiv w:val="1"/>
      <w:marLeft w:val="0"/>
      <w:marRight w:val="0"/>
      <w:marTop w:val="0"/>
      <w:marBottom w:val="0"/>
      <w:divBdr>
        <w:top w:val="none" w:sz="0" w:space="0" w:color="auto"/>
        <w:left w:val="none" w:sz="0" w:space="0" w:color="auto"/>
        <w:bottom w:val="none" w:sz="0" w:space="0" w:color="auto"/>
        <w:right w:val="none" w:sz="0" w:space="0" w:color="auto"/>
      </w:divBdr>
    </w:div>
    <w:div w:id="868957482">
      <w:bodyDiv w:val="1"/>
      <w:marLeft w:val="0"/>
      <w:marRight w:val="0"/>
      <w:marTop w:val="0"/>
      <w:marBottom w:val="0"/>
      <w:divBdr>
        <w:top w:val="none" w:sz="0" w:space="0" w:color="auto"/>
        <w:left w:val="none" w:sz="0" w:space="0" w:color="auto"/>
        <w:bottom w:val="none" w:sz="0" w:space="0" w:color="auto"/>
        <w:right w:val="none" w:sz="0" w:space="0" w:color="auto"/>
      </w:divBdr>
    </w:div>
    <w:div w:id="875435662">
      <w:bodyDiv w:val="1"/>
      <w:marLeft w:val="0"/>
      <w:marRight w:val="0"/>
      <w:marTop w:val="0"/>
      <w:marBottom w:val="0"/>
      <w:divBdr>
        <w:top w:val="none" w:sz="0" w:space="0" w:color="auto"/>
        <w:left w:val="none" w:sz="0" w:space="0" w:color="auto"/>
        <w:bottom w:val="none" w:sz="0" w:space="0" w:color="auto"/>
        <w:right w:val="none" w:sz="0" w:space="0" w:color="auto"/>
      </w:divBdr>
    </w:div>
    <w:div w:id="881669327">
      <w:bodyDiv w:val="1"/>
      <w:marLeft w:val="0"/>
      <w:marRight w:val="0"/>
      <w:marTop w:val="0"/>
      <w:marBottom w:val="0"/>
      <w:divBdr>
        <w:top w:val="none" w:sz="0" w:space="0" w:color="auto"/>
        <w:left w:val="none" w:sz="0" w:space="0" w:color="auto"/>
        <w:bottom w:val="none" w:sz="0" w:space="0" w:color="auto"/>
        <w:right w:val="none" w:sz="0" w:space="0" w:color="auto"/>
      </w:divBdr>
    </w:div>
    <w:div w:id="888492007">
      <w:bodyDiv w:val="1"/>
      <w:marLeft w:val="0"/>
      <w:marRight w:val="0"/>
      <w:marTop w:val="0"/>
      <w:marBottom w:val="0"/>
      <w:divBdr>
        <w:top w:val="none" w:sz="0" w:space="0" w:color="auto"/>
        <w:left w:val="none" w:sz="0" w:space="0" w:color="auto"/>
        <w:bottom w:val="none" w:sz="0" w:space="0" w:color="auto"/>
        <w:right w:val="none" w:sz="0" w:space="0" w:color="auto"/>
      </w:divBdr>
    </w:div>
    <w:div w:id="892157651">
      <w:bodyDiv w:val="1"/>
      <w:marLeft w:val="0"/>
      <w:marRight w:val="0"/>
      <w:marTop w:val="0"/>
      <w:marBottom w:val="0"/>
      <w:divBdr>
        <w:top w:val="none" w:sz="0" w:space="0" w:color="auto"/>
        <w:left w:val="none" w:sz="0" w:space="0" w:color="auto"/>
        <w:bottom w:val="none" w:sz="0" w:space="0" w:color="auto"/>
        <w:right w:val="none" w:sz="0" w:space="0" w:color="auto"/>
      </w:divBdr>
    </w:div>
    <w:div w:id="893350203">
      <w:bodyDiv w:val="1"/>
      <w:marLeft w:val="0"/>
      <w:marRight w:val="0"/>
      <w:marTop w:val="0"/>
      <w:marBottom w:val="0"/>
      <w:divBdr>
        <w:top w:val="none" w:sz="0" w:space="0" w:color="auto"/>
        <w:left w:val="none" w:sz="0" w:space="0" w:color="auto"/>
        <w:bottom w:val="none" w:sz="0" w:space="0" w:color="auto"/>
        <w:right w:val="none" w:sz="0" w:space="0" w:color="auto"/>
      </w:divBdr>
    </w:div>
    <w:div w:id="895319168">
      <w:bodyDiv w:val="1"/>
      <w:marLeft w:val="0"/>
      <w:marRight w:val="0"/>
      <w:marTop w:val="0"/>
      <w:marBottom w:val="0"/>
      <w:divBdr>
        <w:top w:val="none" w:sz="0" w:space="0" w:color="auto"/>
        <w:left w:val="none" w:sz="0" w:space="0" w:color="auto"/>
        <w:bottom w:val="none" w:sz="0" w:space="0" w:color="auto"/>
        <w:right w:val="none" w:sz="0" w:space="0" w:color="auto"/>
      </w:divBdr>
    </w:div>
    <w:div w:id="897402451">
      <w:bodyDiv w:val="1"/>
      <w:marLeft w:val="0"/>
      <w:marRight w:val="0"/>
      <w:marTop w:val="0"/>
      <w:marBottom w:val="0"/>
      <w:divBdr>
        <w:top w:val="none" w:sz="0" w:space="0" w:color="auto"/>
        <w:left w:val="none" w:sz="0" w:space="0" w:color="auto"/>
        <w:bottom w:val="none" w:sz="0" w:space="0" w:color="auto"/>
        <w:right w:val="none" w:sz="0" w:space="0" w:color="auto"/>
      </w:divBdr>
    </w:div>
    <w:div w:id="898783410">
      <w:bodyDiv w:val="1"/>
      <w:marLeft w:val="0"/>
      <w:marRight w:val="0"/>
      <w:marTop w:val="0"/>
      <w:marBottom w:val="0"/>
      <w:divBdr>
        <w:top w:val="none" w:sz="0" w:space="0" w:color="auto"/>
        <w:left w:val="none" w:sz="0" w:space="0" w:color="auto"/>
        <w:bottom w:val="none" w:sz="0" w:space="0" w:color="auto"/>
        <w:right w:val="none" w:sz="0" w:space="0" w:color="auto"/>
      </w:divBdr>
    </w:div>
    <w:div w:id="899053074">
      <w:bodyDiv w:val="1"/>
      <w:marLeft w:val="0"/>
      <w:marRight w:val="0"/>
      <w:marTop w:val="0"/>
      <w:marBottom w:val="0"/>
      <w:divBdr>
        <w:top w:val="none" w:sz="0" w:space="0" w:color="auto"/>
        <w:left w:val="none" w:sz="0" w:space="0" w:color="auto"/>
        <w:bottom w:val="none" w:sz="0" w:space="0" w:color="auto"/>
        <w:right w:val="none" w:sz="0" w:space="0" w:color="auto"/>
      </w:divBdr>
    </w:div>
    <w:div w:id="900596734">
      <w:bodyDiv w:val="1"/>
      <w:marLeft w:val="0"/>
      <w:marRight w:val="0"/>
      <w:marTop w:val="0"/>
      <w:marBottom w:val="0"/>
      <w:divBdr>
        <w:top w:val="none" w:sz="0" w:space="0" w:color="auto"/>
        <w:left w:val="none" w:sz="0" w:space="0" w:color="auto"/>
        <w:bottom w:val="none" w:sz="0" w:space="0" w:color="auto"/>
        <w:right w:val="none" w:sz="0" w:space="0" w:color="auto"/>
      </w:divBdr>
    </w:div>
    <w:div w:id="912473285">
      <w:bodyDiv w:val="1"/>
      <w:marLeft w:val="0"/>
      <w:marRight w:val="0"/>
      <w:marTop w:val="0"/>
      <w:marBottom w:val="0"/>
      <w:divBdr>
        <w:top w:val="none" w:sz="0" w:space="0" w:color="auto"/>
        <w:left w:val="none" w:sz="0" w:space="0" w:color="auto"/>
        <w:bottom w:val="none" w:sz="0" w:space="0" w:color="auto"/>
        <w:right w:val="none" w:sz="0" w:space="0" w:color="auto"/>
      </w:divBdr>
    </w:div>
    <w:div w:id="918297087">
      <w:bodyDiv w:val="1"/>
      <w:marLeft w:val="0"/>
      <w:marRight w:val="0"/>
      <w:marTop w:val="0"/>
      <w:marBottom w:val="0"/>
      <w:divBdr>
        <w:top w:val="none" w:sz="0" w:space="0" w:color="auto"/>
        <w:left w:val="none" w:sz="0" w:space="0" w:color="auto"/>
        <w:bottom w:val="none" w:sz="0" w:space="0" w:color="auto"/>
        <w:right w:val="none" w:sz="0" w:space="0" w:color="auto"/>
      </w:divBdr>
    </w:div>
    <w:div w:id="923997997">
      <w:bodyDiv w:val="1"/>
      <w:marLeft w:val="0"/>
      <w:marRight w:val="0"/>
      <w:marTop w:val="0"/>
      <w:marBottom w:val="0"/>
      <w:divBdr>
        <w:top w:val="none" w:sz="0" w:space="0" w:color="auto"/>
        <w:left w:val="none" w:sz="0" w:space="0" w:color="auto"/>
        <w:bottom w:val="none" w:sz="0" w:space="0" w:color="auto"/>
        <w:right w:val="none" w:sz="0" w:space="0" w:color="auto"/>
      </w:divBdr>
    </w:div>
    <w:div w:id="928733884">
      <w:bodyDiv w:val="1"/>
      <w:marLeft w:val="0"/>
      <w:marRight w:val="0"/>
      <w:marTop w:val="0"/>
      <w:marBottom w:val="0"/>
      <w:divBdr>
        <w:top w:val="none" w:sz="0" w:space="0" w:color="auto"/>
        <w:left w:val="none" w:sz="0" w:space="0" w:color="auto"/>
        <w:bottom w:val="none" w:sz="0" w:space="0" w:color="auto"/>
        <w:right w:val="none" w:sz="0" w:space="0" w:color="auto"/>
      </w:divBdr>
    </w:div>
    <w:div w:id="929192228">
      <w:bodyDiv w:val="1"/>
      <w:marLeft w:val="0"/>
      <w:marRight w:val="0"/>
      <w:marTop w:val="0"/>
      <w:marBottom w:val="0"/>
      <w:divBdr>
        <w:top w:val="none" w:sz="0" w:space="0" w:color="auto"/>
        <w:left w:val="none" w:sz="0" w:space="0" w:color="auto"/>
        <w:bottom w:val="none" w:sz="0" w:space="0" w:color="auto"/>
        <w:right w:val="none" w:sz="0" w:space="0" w:color="auto"/>
      </w:divBdr>
    </w:div>
    <w:div w:id="929853140">
      <w:bodyDiv w:val="1"/>
      <w:marLeft w:val="0"/>
      <w:marRight w:val="0"/>
      <w:marTop w:val="0"/>
      <w:marBottom w:val="0"/>
      <w:divBdr>
        <w:top w:val="none" w:sz="0" w:space="0" w:color="auto"/>
        <w:left w:val="none" w:sz="0" w:space="0" w:color="auto"/>
        <w:bottom w:val="none" w:sz="0" w:space="0" w:color="auto"/>
        <w:right w:val="none" w:sz="0" w:space="0" w:color="auto"/>
      </w:divBdr>
    </w:div>
    <w:div w:id="930554365">
      <w:bodyDiv w:val="1"/>
      <w:marLeft w:val="0"/>
      <w:marRight w:val="0"/>
      <w:marTop w:val="0"/>
      <w:marBottom w:val="0"/>
      <w:divBdr>
        <w:top w:val="none" w:sz="0" w:space="0" w:color="auto"/>
        <w:left w:val="none" w:sz="0" w:space="0" w:color="auto"/>
        <w:bottom w:val="none" w:sz="0" w:space="0" w:color="auto"/>
        <w:right w:val="none" w:sz="0" w:space="0" w:color="auto"/>
      </w:divBdr>
    </w:div>
    <w:div w:id="934899837">
      <w:bodyDiv w:val="1"/>
      <w:marLeft w:val="0"/>
      <w:marRight w:val="0"/>
      <w:marTop w:val="0"/>
      <w:marBottom w:val="0"/>
      <w:divBdr>
        <w:top w:val="none" w:sz="0" w:space="0" w:color="auto"/>
        <w:left w:val="none" w:sz="0" w:space="0" w:color="auto"/>
        <w:bottom w:val="none" w:sz="0" w:space="0" w:color="auto"/>
        <w:right w:val="none" w:sz="0" w:space="0" w:color="auto"/>
      </w:divBdr>
    </w:div>
    <w:div w:id="946235419">
      <w:bodyDiv w:val="1"/>
      <w:marLeft w:val="0"/>
      <w:marRight w:val="0"/>
      <w:marTop w:val="0"/>
      <w:marBottom w:val="0"/>
      <w:divBdr>
        <w:top w:val="none" w:sz="0" w:space="0" w:color="auto"/>
        <w:left w:val="none" w:sz="0" w:space="0" w:color="auto"/>
        <w:bottom w:val="none" w:sz="0" w:space="0" w:color="auto"/>
        <w:right w:val="none" w:sz="0" w:space="0" w:color="auto"/>
      </w:divBdr>
    </w:div>
    <w:div w:id="946305508">
      <w:bodyDiv w:val="1"/>
      <w:marLeft w:val="0"/>
      <w:marRight w:val="0"/>
      <w:marTop w:val="0"/>
      <w:marBottom w:val="0"/>
      <w:divBdr>
        <w:top w:val="none" w:sz="0" w:space="0" w:color="auto"/>
        <w:left w:val="none" w:sz="0" w:space="0" w:color="auto"/>
        <w:bottom w:val="none" w:sz="0" w:space="0" w:color="auto"/>
        <w:right w:val="none" w:sz="0" w:space="0" w:color="auto"/>
      </w:divBdr>
    </w:div>
    <w:div w:id="956792528">
      <w:bodyDiv w:val="1"/>
      <w:marLeft w:val="0"/>
      <w:marRight w:val="0"/>
      <w:marTop w:val="0"/>
      <w:marBottom w:val="0"/>
      <w:divBdr>
        <w:top w:val="none" w:sz="0" w:space="0" w:color="auto"/>
        <w:left w:val="none" w:sz="0" w:space="0" w:color="auto"/>
        <w:bottom w:val="none" w:sz="0" w:space="0" w:color="auto"/>
        <w:right w:val="none" w:sz="0" w:space="0" w:color="auto"/>
      </w:divBdr>
    </w:div>
    <w:div w:id="960301540">
      <w:bodyDiv w:val="1"/>
      <w:marLeft w:val="0"/>
      <w:marRight w:val="0"/>
      <w:marTop w:val="0"/>
      <w:marBottom w:val="0"/>
      <w:divBdr>
        <w:top w:val="none" w:sz="0" w:space="0" w:color="auto"/>
        <w:left w:val="none" w:sz="0" w:space="0" w:color="auto"/>
        <w:bottom w:val="none" w:sz="0" w:space="0" w:color="auto"/>
        <w:right w:val="none" w:sz="0" w:space="0" w:color="auto"/>
      </w:divBdr>
    </w:div>
    <w:div w:id="960963323">
      <w:bodyDiv w:val="1"/>
      <w:marLeft w:val="0"/>
      <w:marRight w:val="0"/>
      <w:marTop w:val="0"/>
      <w:marBottom w:val="0"/>
      <w:divBdr>
        <w:top w:val="none" w:sz="0" w:space="0" w:color="auto"/>
        <w:left w:val="none" w:sz="0" w:space="0" w:color="auto"/>
        <w:bottom w:val="none" w:sz="0" w:space="0" w:color="auto"/>
        <w:right w:val="none" w:sz="0" w:space="0" w:color="auto"/>
      </w:divBdr>
    </w:div>
    <w:div w:id="968122407">
      <w:bodyDiv w:val="1"/>
      <w:marLeft w:val="0"/>
      <w:marRight w:val="0"/>
      <w:marTop w:val="0"/>
      <w:marBottom w:val="0"/>
      <w:divBdr>
        <w:top w:val="none" w:sz="0" w:space="0" w:color="auto"/>
        <w:left w:val="none" w:sz="0" w:space="0" w:color="auto"/>
        <w:bottom w:val="none" w:sz="0" w:space="0" w:color="auto"/>
        <w:right w:val="none" w:sz="0" w:space="0" w:color="auto"/>
      </w:divBdr>
    </w:div>
    <w:div w:id="987594615">
      <w:bodyDiv w:val="1"/>
      <w:marLeft w:val="0"/>
      <w:marRight w:val="0"/>
      <w:marTop w:val="0"/>
      <w:marBottom w:val="0"/>
      <w:divBdr>
        <w:top w:val="none" w:sz="0" w:space="0" w:color="auto"/>
        <w:left w:val="none" w:sz="0" w:space="0" w:color="auto"/>
        <w:bottom w:val="none" w:sz="0" w:space="0" w:color="auto"/>
        <w:right w:val="none" w:sz="0" w:space="0" w:color="auto"/>
      </w:divBdr>
    </w:div>
    <w:div w:id="988558967">
      <w:bodyDiv w:val="1"/>
      <w:marLeft w:val="0"/>
      <w:marRight w:val="0"/>
      <w:marTop w:val="0"/>
      <w:marBottom w:val="0"/>
      <w:divBdr>
        <w:top w:val="none" w:sz="0" w:space="0" w:color="auto"/>
        <w:left w:val="none" w:sz="0" w:space="0" w:color="auto"/>
        <w:bottom w:val="none" w:sz="0" w:space="0" w:color="auto"/>
        <w:right w:val="none" w:sz="0" w:space="0" w:color="auto"/>
      </w:divBdr>
    </w:div>
    <w:div w:id="992178521">
      <w:bodyDiv w:val="1"/>
      <w:marLeft w:val="0"/>
      <w:marRight w:val="0"/>
      <w:marTop w:val="0"/>
      <w:marBottom w:val="0"/>
      <w:divBdr>
        <w:top w:val="none" w:sz="0" w:space="0" w:color="auto"/>
        <w:left w:val="none" w:sz="0" w:space="0" w:color="auto"/>
        <w:bottom w:val="none" w:sz="0" w:space="0" w:color="auto"/>
        <w:right w:val="none" w:sz="0" w:space="0" w:color="auto"/>
      </w:divBdr>
    </w:div>
    <w:div w:id="992291476">
      <w:bodyDiv w:val="1"/>
      <w:marLeft w:val="0"/>
      <w:marRight w:val="0"/>
      <w:marTop w:val="0"/>
      <w:marBottom w:val="0"/>
      <w:divBdr>
        <w:top w:val="none" w:sz="0" w:space="0" w:color="auto"/>
        <w:left w:val="none" w:sz="0" w:space="0" w:color="auto"/>
        <w:bottom w:val="none" w:sz="0" w:space="0" w:color="auto"/>
        <w:right w:val="none" w:sz="0" w:space="0" w:color="auto"/>
      </w:divBdr>
    </w:div>
    <w:div w:id="994838080">
      <w:bodyDiv w:val="1"/>
      <w:marLeft w:val="0"/>
      <w:marRight w:val="0"/>
      <w:marTop w:val="0"/>
      <w:marBottom w:val="0"/>
      <w:divBdr>
        <w:top w:val="none" w:sz="0" w:space="0" w:color="auto"/>
        <w:left w:val="none" w:sz="0" w:space="0" w:color="auto"/>
        <w:bottom w:val="none" w:sz="0" w:space="0" w:color="auto"/>
        <w:right w:val="none" w:sz="0" w:space="0" w:color="auto"/>
      </w:divBdr>
    </w:div>
    <w:div w:id="9951885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11293730">
      <w:bodyDiv w:val="1"/>
      <w:marLeft w:val="0"/>
      <w:marRight w:val="0"/>
      <w:marTop w:val="0"/>
      <w:marBottom w:val="0"/>
      <w:divBdr>
        <w:top w:val="none" w:sz="0" w:space="0" w:color="auto"/>
        <w:left w:val="none" w:sz="0" w:space="0" w:color="auto"/>
        <w:bottom w:val="none" w:sz="0" w:space="0" w:color="auto"/>
        <w:right w:val="none" w:sz="0" w:space="0" w:color="auto"/>
      </w:divBdr>
    </w:div>
    <w:div w:id="1016036818">
      <w:bodyDiv w:val="1"/>
      <w:marLeft w:val="0"/>
      <w:marRight w:val="0"/>
      <w:marTop w:val="0"/>
      <w:marBottom w:val="0"/>
      <w:divBdr>
        <w:top w:val="none" w:sz="0" w:space="0" w:color="auto"/>
        <w:left w:val="none" w:sz="0" w:space="0" w:color="auto"/>
        <w:bottom w:val="none" w:sz="0" w:space="0" w:color="auto"/>
        <w:right w:val="none" w:sz="0" w:space="0" w:color="auto"/>
      </w:divBdr>
    </w:div>
    <w:div w:id="1019038814">
      <w:bodyDiv w:val="1"/>
      <w:marLeft w:val="0"/>
      <w:marRight w:val="0"/>
      <w:marTop w:val="0"/>
      <w:marBottom w:val="0"/>
      <w:divBdr>
        <w:top w:val="none" w:sz="0" w:space="0" w:color="auto"/>
        <w:left w:val="none" w:sz="0" w:space="0" w:color="auto"/>
        <w:bottom w:val="none" w:sz="0" w:space="0" w:color="auto"/>
        <w:right w:val="none" w:sz="0" w:space="0" w:color="auto"/>
      </w:divBdr>
    </w:div>
    <w:div w:id="1020931757">
      <w:bodyDiv w:val="1"/>
      <w:marLeft w:val="0"/>
      <w:marRight w:val="0"/>
      <w:marTop w:val="0"/>
      <w:marBottom w:val="0"/>
      <w:divBdr>
        <w:top w:val="none" w:sz="0" w:space="0" w:color="auto"/>
        <w:left w:val="none" w:sz="0" w:space="0" w:color="auto"/>
        <w:bottom w:val="none" w:sz="0" w:space="0" w:color="auto"/>
        <w:right w:val="none" w:sz="0" w:space="0" w:color="auto"/>
      </w:divBdr>
    </w:div>
    <w:div w:id="1021055821">
      <w:bodyDiv w:val="1"/>
      <w:marLeft w:val="0"/>
      <w:marRight w:val="0"/>
      <w:marTop w:val="0"/>
      <w:marBottom w:val="0"/>
      <w:divBdr>
        <w:top w:val="none" w:sz="0" w:space="0" w:color="auto"/>
        <w:left w:val="none" w:sz="0" w:space="0" w:color="auto"/>
        <w:bottom w:val="none" w:sz="0" w:space="0" w:color="auto"/>
        <w:right w:val="none" w:sz="0" w:space="0" w:color="auto"/>
      </w:divBdr>
    </w:div>
    <w:div w:id="1022707433">
      <w:bodyDiv w:val="1"/>
      <w:marLeft w:val="0"/>
      <w:marRight w:val="0"/>
      <w:marTop w:val="0"/>
      <w:marBottom w:val="0"/>
      <w:divBdr>
        <w:top w:val="none" w:sz="0" w:space="0" w:color="auto"/>
        <w:left w:val="none" w:sz="0" w:space="0" w:color="auto"/>
        <w:bottom w:val="none" w:sz="0" w:space="0" w:color="auto"/>
        <w:right w:val="none" w:sz="0" w:space="0" w:color="auto"/>
      </w:divBdr>
    </w:div>
    <w:div w:id="1033725805">
      <w:bodyDiv w:val="1"/>
      <w:marLeft w:val="0"/>
      <w:marRight w:val="0"/>
      <w:marTop w:val="0"/>
      <w:marBottom w:val="0"/>
      <w:divBdr>
        <w:top w:val="none" w:sz="0" w:space="0" w:color="auto"/>
        <w:left w:val="none" w:sz="0" w:space="0" w:color="auto"/>
        <w:bottom w:val="none" w:sz="0" w:space="0" w:color="auto"/>
        <w:right w:val="none" w:sz="0" w:space="0" w:color="auto"/>
      </w:divBdr>
    </w:div>
    <w:div w:id="1041907354">
      <w:bodyDiv w:val="1"/>
      <w:marLeft w:val="0"/>
      <w:marRight w:val="0"/>
      <w:marTop w:val="0"/>
      <w:marBottom w:val="0"/>
      <w:divBdr>
        <w:top w:val="none" w:sz="0" w:space="0" w:color="auto"/>
        <w:left w:val="none" w:sz="0" w:space="0" w:color="auto"/>
        <w:bottom w:val="none" w:sz="0" w:space="0" w:color="auto"/>
        <w:right w:val="none" w:sz="0" w:space="0" w:color="auto"/>
      </w:divBdr>
    </w:div>
    <w:div w:id="1050764081">
      <w:bodyDiv w:val="1"/>
      <w:marLeft w:val="0"/>
      <w:marRight w:val="0"/>
      <w:marTop w:val="0"/>
      <w:marBottom w:val="0"/>
      <w:divBdr>
        <w:top w:val="none" w:sz="0" w:space="0" w:color="auto"/>
        <w:left w:val="none" w:sz="0" w:space="0" w:color="auto"/>
        <w:bottom w:val="none" w:sz="0" w:space="0" w:color="auto"/>
        <w:right w:val="none" w:sz="0" w:space="0" w:color="auto"/>
      </w:divBdr>
    </w:div>
    <w:div w:id="1051730613">
      <w:bodyDiv w:val="1"/>
      <w:marLeft w:val="0"/>
      <w:marRight w:val="0"/>
      <w:marTop w:val="0"/>
      <w:marBottom w:val="0"/>
      <w:divBdr>
        <w:top w:val="none" w:sz="0" w:space="0" w:color="auto"/>
        <w:left w:val="none" w:sz="0" w:space="0" w:color="auto"/>
        <w:bottom w:val="none" w:sz="0" w:space="0" w:color="auto"/>
        <w:right w:val="none" w:sz="0" w:space="0" w:color="auto"/>
      </w:divBdr>
    </w:div>
    <w:div w:id="1052459961">
      <w:bodyDiv w:val="1"/>
      <w:marLeft w:val="0"/>
      <w:marRight w:val="0"/>
      <w:marTop w:val="0"/>
      <w:marBottom w:val="0"/>
      <w:divBdr>
        <w:top w:val="none" w:sz="0" w:space="0" w:color="auto"/>
        <w:left w:val="none" w:sz="0" w:space="0" w:color="auto"/>
        <w:bottom w:val="none" w:sz="0" w:space="0" w:color="auto"/>
        <w:right w:val="none" w:sz="0" w:space="0" w:color="auto"/>
      </w:divBdr>
    </w:div>
    <w:div w:id="1061640389">
      <w:bodyDiv w:val="1"/>
      <w:marLeft w:val="0"/>
      <w:marRight w:val="0"/>
      <w:marTop w:val="0"/>
      <w:marBottom w:val="0"/>
      <w:divBdr>
        <w:top w:val="none" w:sz="0" w:space="0" w:color="auto"/>
        <w:left w:val="none" w:sz="0" w:space="0" w:color="auto"/>
        <w:bottom w:val="none" w:sz="0" w:space="0" w:color="auto"/>
        <w:right w:val="none" w:sz="0" w:space="0" w:color="auto"/>
      </w:divBdr>
    </w:div>
    <w:div w:id="1063600603">
      <w:bodyDiv w:val="1"/>
      <w:marLeft w:val="0"/>
      <w:marRight w:val="0"/>
      <w:marTop w:val="0"/>
      <w:marBottom w:val="0"/>
      <w:divBdr>
        <w:top w:val="none" w:sz="0" w:space="0" w:color="auto"/>
        <w:left w:val="none" w:sz="0" w:space="0" w:color="auto"/>
        <w:bottom w:val="none" w:sz="0" w:space="0" w:color="auto"/>
        <w:right w:val="none" w:sz="0" w:space="0" w:color="auto"/>
      </w:divBdr>
    </w:div>
    <w:div w:id="1069575996">
      <w:bodyDiv w:val="1"/>
      <w:marLeft w:val="0"/>
      <w:marRight w:val="0"/>
      <w:marTop w:val="0"/>
      <w:marBottom w:val="0"/>
      <w:divBdr>
        <w:top w:val="none" w:sz="0" w:space="0" w:color="auto"/>
        <w:left w:val="none" w:sz="0" w:space="0" w:color="auto"/>
        <w:bottom w:val="none" w:sz="0" w:space="0" w:color="auto"/>
        <w:right w:val="none" w:sz="0" w:space="0" w:color="auto"/>
      </w:divBdr>
    </w:div>
    <w:div w:id="1073814939">
      <w:bodyDiv w:val="1"/>
      <w:marLeft w:val="0"/>
      <w:marRight w:val="0"/>
      <w:marTop w:val="0"/>
      <w:marBottom w:val="0"/>
      <w:divBdr>
        <w:top w:val="none" w:sz="0" w:space="0" w:color="auto"/>
        <w:left w:val="none" w:sz="0" w:space="0" w:color="auto"/>
        <w:bottom w:val="none" w:sz="0" w:space="0" w:color="auto"/>
        <w:right w:val="none" w:sz="0" w:space="0" w:color="auto"/>
      </w:divBdr>
    </w:div>
    <w:div w:id="1079208922">
      <w:bodyDiv w:val="1"/>
      <w:marLeft w:val="0"/>
      <w:marRight w:val="0"/>
      <w:marTop w:val="0"/>
      <w:marBottom w:val="0"/>
      <w:divBdr>
        <w:top w:val="none" w:sz="0" w:space="0" w:color="auto"/>
        <w:left w:val="none" w:sz="0" w:space="0" w:color="auto"/>
        <w:bottom w:val="none" w:sz="0" w:space="0" w:color="auto"/>
        <w:right w:val="none" w:sz="0" w:space="0" w:color="auto"/>
      </w:divBdr>
    </w:div>
    <w:div w:id="1082524922">
      <w:bodyDiv w:val="1"/>
      <w:marLeft w:val="0"/>
      <w:marRight w:val="0"/>
      <w:marTop w:val="0"/>
      <w:marBottom w:val="0"/>
      <w:divBdr>
        <w:top w:val="none" w:sz="0" w:space="0" w:color="auto"/>
        <w:left w:val="none" w:sz="0" w:space="0" w:color="auto"/>
        <w:bottom w:val="none" w:sz="0" w:space="0" w:color="auto"/>
        <w:right w:val="none" w:sz="0" w:space="0" w:color="auto"/>
      </w:divBdr>
    </w:div>
    <w:div w:id="1083642284">
      <w:bodyDiv w:val="1"/>
      <w:marLeft w:val="0"/>
      <w:marRight w:val="0"/>
      <w:marTop w:val="0"/>
      <w:marBottom w:val="0"/>
      <w:divBdr>
        <w:top w:val="none" w:sz="0" w:space="0" w:color="auto"/>
        <w:left w:val="none" w:sz="0" w:space="0" w:color="auto"/>
        <w:bottom w:val="none" w:sz="0" w:space="0" w:color="auto"/>
        <w:right w:val="none" w:sz="0" w:space="0" w:color="auto"/>
      </w:divBdr>
    </w:div>
    <w:div w:id="1085225287">
      <w:bodyDiv w:val="1"/>
      <w:marLeft w:val="0"/>
      <w:marRight w:val="0"/>
      <w:marTop w:val="0"/>
      <w:marBottom w:val="0"/>
      <w:divBdr>
        <w:top w:val="none" w:sz="0" w:space="0" w:color="auto"/>
        <w:left w:val="none" w:sz="0" w:space="0" w:color="auto"/>
        <w:bottom w:val="none" w:sz="0" w:space="0" w:color="auto"/>
        <w:right w:val="none" w:sz="0" w:space="0" w:color="auto"/>
      </w:divBdr>
    </w:div>
    <w:div w:id="1087464853">
      <w:bodyDiv w:val="1"/>
      <w:marLeft w:val="0"/>
      <w:marRight w:val="0"/>
      <w:marTop w:val="0"/>
      <w:marBottom w:val="0"/>
      <w:divBdr>
        <w:top w:val="none" w:sz="0" w:space="0" w:color="auto"/>
        <w:left w:val="none" w:sz="0" w:space="0" w:color="auto"/>
        <w:bottom w:val="none" w:sz="0" w:space="0" w:color="auto"/>
        <w:right w:val="none" w:sz="0" w:space="0" w:color="auto"/>
      </w:divBdr>
    </w:div>
    <w:div w:id="1097284787">
      <w:bodyDiv w:val="1"/>
      <w:marLeft w:val="0"/>
      <w:marRight w:val="0"/>
      <w:marTop w:val="0"/>
      <w:marBottom w:val="0"/>
      <w:divBdr>
        <w:top w:val="none" w:sz="0" w:space="0" w:color="auto"/>
        <w:left w:val="none" w:sz="0" w:space="0" w:color="auto"/>
        <w:bottom w:val="none" w:sz="0" w:space="0" w:color="auto"/>
        <w:right w:val="none" w:sz="0" w:space="0" w:color="auto"/>
      </w:divBdr>
    </w:div>
    <w:div w:id="1097597847">
      <w:bodyDiv w:val="1"/>
      <w:marLeft w:val="0"/>
      <w:marRight w:val="0"/>
      <w:marTop w:val="0"/>
      <w:marBottom w:val="0"/>
      <w:divBdr>
        <w:top w:val="none" w:sz="0" w:space="0" w:color="auto"/>
        <w:left w:val="none" w:sz="0" w:space="0" w:color="auto"/>
        <w:bottom w:val="none" w:sz="0" w:space="0" w:color="auto"/>
        <w:right w:val="none" w:sz="0" w:space="0" w:color="auto"/>
      </w:divBdr>
    </w:div>
    <w:div w:id="1103846237">
      <w:bodyDiv w:val="1"/>
      <w:marLeft w:val="0"/>
      <w:marRight w:val="0"/>
      <w:marTop w:val="0"/>
      <w:marBottom w:val="0"/>
      <w:divBdr>
        <w:top w:val="none" w:sz="0" w:space="0" w:color="auto"/>
        <w:left w:val="none" w:sz="0" w:space="0" w:color="auto"/>
        <w:bottom w:val="none" w:sz="0" w:space="0" w:color="auto"/>
        <w:right w:val="none" w:sz="0" w:space="0" w:color="auto"/>
      </w:divBdr>
    </w:div>
    <w:div w:id="1107654903">
      <w:bodyDiv w:val="1"/>
      <w:marLeft w:val="0"/>
      <w:marRight w:val="0"/>
      <w:marTop w:val="0"/>
      <w:marBottom w:val="0"/>
      <w:divBdr>
        <w:top w:val="none" w:sz="0" w:space="0" w:color="auto"/>
        <w:left w:val="none" w:sz="0" w:space="0" w:color="auto"/>
        <w:bottom w:val="none" w:sz="0" w:space="0" w:color="auto"/>
        <w:right w:val="none" w:sz="0" w:space="0" w:color="auto"/>
      </w:divBdr>
    </w:div>
    <w:div w:id="1111625673">
      <w:bodyDiv w:val="1"/>
      <w:marLeft w:val="0"/>
      <w:marRight w:val="0"/>
      <w:marTop w:val="0"/>
      <w:marBottom w:val="0"/>
      <w:divBdr>
        <w:top w:val="none" w:sz="0" w:space="0" w:color="auto"/>
        <w:left w:val="none" w:sz="0" w:space="0" w:color="auto"/>
        <w:bottom w:val="none" w:sz="0" w:space="0" w:color="auto"/>
        <w:right w:val="none" w:sz="0" w:space="0" w:color="auto"/>
      </w:divBdr>
    </w:div>
    <w:div w:id="1116829973">
      <w:bodyDiv w:val="1"/>
      <w:marLeft w:val="0"/>
      <w:marRight w:val="0"/>
      <w:marTop w:val="0"/>
      <w:marBottom w:val="0"/>
      <w:divBdr>
        <w:top w:val="none" w:sz="0" w:space="0" w:color="auto"/>
        <w:left w:val="none" w:sz="0" w:space="0" w:color="auto"/>
        <w:bottom w:val="none" w:sz="0" w:space="0" w:color="auto"/>
        <w:right w:val="none" w:sz="0" w:space="0" w:color="auto"/>
      </w:divBdr>
    </w:div>
    <w:div w:id="1120805592">
      <w:bodyDiv w:val="1"/>
      <w:marLeft w:val="0"/>
      <w:marRight w:val="0"/>
      <w:marTop w:val="0"/>
      <w:marBottom w:val="0"/>
      <w:divBdr>
        <w:top w:val="none" w:sz="0" w:space="0" w:color="auto"/>
        <w:left w:val="none" w:sz="0" w:space="0" w:color="auto"/>
        <w:bottom w:val="none" w:sz="0" w:space="0" w:color="auto"/>
        <w:right w:val="none" w:sz="0" w:space="0" w:color="auto"/>
      </w:divBdr>
    </w:div>
    <w:div w:id="1125661583">
      <w:bodyDiv w:val="1"/>
      <w:marLeft w:val="0"/>
      <w:marRight w:val="0"/>
      <w:marTop w:val="0"/>
      <w:marBottom w:val="0"/>
      <w:divBdr>
        <w:top w:val="none" w:sz="0" w:space="0" w:color="auto"/>
        <w:left w:val="none" w:sz="0" w:space="0" w:color="auto"/>
        <w:bottom w:val="none" w:sz="0" w:space="0" w:color="auto"/>
        <w:right w:val="none" w:sz="0" w:space="0" w:color="auto"/>
      </w:divBdr>
    </w:div>
    <w:div w:id="1129976633">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48130172">
      <w:bodyDiv w:val="1"/>
      <w:marLeft w:val="0"/>
      <w:marRight w:val="0"/>
      <w:marTop w:val="0"/>
      <w:marBottom w:val="0"/>
      <w:divBdr>
        <w:top w:val="none" w:sz="0" w:space="0" w:color="auto"/>
        <w:left w:val="none" w:sz="0" w:space="0" w:color="auto"/>
        <w:bottom w:val="none" w:sz="0" w:space="0" w:color="auto"/>
        <w:right w:val="none" w:sz="0" w:space="0" w:color="auto"/>
      </w:divBdr>
    </w:div>
    <w:div w:id="1149443479">
      <w:bodyDiv w:val="1"/>
      <w:marLeft w:val="0"/>
      <w:marRight w:val="0"/>
      <w:marTop w:val="0"/>
      <w:marBottom w:val="0"/>
      <w:divBdr>
        <w:top w:val="none" w:sz="0" w:space="0" w:color="auto"/>
        <w:left w:val="none" w:sz="0" w:space="0" w:color="auto"/>
        <w:bottom w:val="none" w:sz="0" w:space="0" w:color="auto"/>
        <w:right w:val="none" w:sz="0" w:space="0" w:color="auto"/>
      </w:divBdr>
    </w:div>
    <w:div w:id="1154299241">
      <w:bodyDiv w:val="1"/>
      <w:marLeft w:val="0"/>
      <w:marRight w:val="0"/>
      <w:marTop w:val="0"/>
      <w:marBottom w:val="0"/>
      <w:divBdr>
        <w:top w:val="none" w:sz="0" w:space="0" w:color="auto"/>
        <w:left w:val="none" w:sz="0" w:space="0" w:color="auto"/>
        <w:bottom w:val="none" w:sz="0" w:space="0" w:color="auto"/>
        <w:right w:val="none" w:sz="0" w:space="0" w:color="auto"/>
      </w:divBdr>
    </w:div>
    <w:div w:id="1162891137">
      <w:bodyDiv w:val="1"/>
      <w:marLeft w:val="0"/>
      <w:marRight w:val="0"/>
      <w:marTop w:val="0"/>
      <w:marBottom w:val="0"/>
      <w:divBdr>
        <w:top w:val="none" w:sz="0" w:space="0" w:color="auto"/>
        <w:left w:val="none" w:sz="0" w:space="0" w:color="auto"/>
        <w:bottom w:val="none" w:sz="0" w:space="0" w:color="auto"/>
        <w:right w:val="none" w:sz="0" w:space="0" w:color="auto"/>
      </w:divBdr>
    </w:div>
    <w:div w:id="1178496374">
      <w:bodyDiv w:val="1"/>
      <w:marLeft w:val="0"/>
      <w:marRight w:val="0"/>
      <w:marTop w:val="0"/>
      <w:marBottom w:val="0"/>
      <w:divBdr>
        <w:top w:val="none" w:sz="0" w:space="0" w:color="auto"/>
        <w:left w:val="none" w:sz="0" w:space="0" w:color="auto"/>
        <w:bottom w:val="none" w:sz="0" w:space="0" w:color="auto"/>
        <w:right w:val="none" w:sz="0" w:space="0" w:color="auto"/>
      </w:divBdr>
    </w:div>
    <w:div w:id="1181628206">
      <w:bodyDiv w:val="1"/>
      <w:marLeft w:val="0"/>
      <w:marRight w:val="0"/>
      <w:marTop w:val="0"/>
      <w:marBottom w:val="0"/>
      <w:divBdr>
        <w:top w:val="none" w:sz="0" w:space="0" w:color="auto"/>
        <w:left w:val="none" w:sz="0" w:space="0" w:color="auto"/>
        <w:bottom w:val="none" w:sz="0" w:space="0" w:color="auto"/>
        <w:right w:val="none" w:sz="0" w:space="0" w:color="auto"/>
      </w:divBdr>
    </w:div>
    <w:div w:id="1184125122">
      <w:bodyDiv w:val="1"/>
      <w:marLeft w:val="0"/>
      <w:marRight w:val="0"/>
      <w:marTop w:val="0"/>
      <w:marBottom w:val="0"/>
      <w:divBdr>
        <w:top w:val="none" w:sz="0" w:space="0" w:color="auto"/>
        <w:left w:val="none" w:sz="0" w:space="0" w:color="auto"/>
        <w:bottom w:val="none" w:sz="0" w:space="0" w:color="auto"/>
        <w:right w:val="none" w:sz="0" w:space="0" w:color="auto"/>
      </w:divBdr>
    </w:div>
    <w:div w:id="1198468224">
      <w:bodyDiv w:val="1"/>
      <w:marLeft w:val="0"/>
      <w:marRight w:val="0"/>
      <w:marTop w:val="0"/>
      <w:marBottom w:val="0"/>
      <w:divBdr>
        <w:top w:val="none" w:sz="0" w:space="0" w:color="auto"/>
        <w:left w:val="none" w:sz="0" w:space="0" w:color="auto"/>
        <w:bottom w:val="none" w:sz="0" w:space="0" w:color="auto"/>
        <w:right w:val="none" w:sz="0" w:space="0" w:color="auto"/>
      </w:divBdr>
    </w:div>
    <w:div w:id="1200826021">
      <w:bodyDiv w:val="1"/>
      <w:marLeft w:val="0"/>
      <w:marRight w:val="0"/>
      <w:marTop w:val="0"/>
      <w:marBottom w:val="0"/>
      <w:divBdr>
        <w:top w:val="none" w:sz="0" w:space="0" w:color="auto"/>
        <w:left w:val="none" w:sz="0" w:space="0" w:color="auto"/>
        <w:bottom w:val="none" w:sz="0" w:space="0" w:color="auto"/>
        <w:right w:val="none" w:sz="0" w:space="0" w:color="auto"/>
      </w:divBdr>
    </w:div>
    <w:div w:id="1204904196">
      <w:bodyDiv w:val="1"/>
      <w:marLeft w:val="0"/>
      <w:marRight w:val="0"/>
      <w:marTop w:val="0"/>
      <w:marBottom w:val="0"/>
      <w:divBdr>
        <w:top w:val="none" w:sz="0" w:space="0" w:color="auto"/>
        <w:left w:val="none" w:sz="0" w:space="0" w:color="auto"/>
        <w:bottom w:val="none" w:sz="0" w:space="0" w:color="auto"/>
        <w:right w:val="none" w:sz="0" w:space="0" w:color="auto"/>
      </w:divBdr>
    </w:div>
    <w:div w:id="1207638750">
      <w:bodyDiv w:val="1"/>
      <w:marLeft w:val="0"/>
      <w:marRight w:val="0"/>
      <w:marTop w:val="0"/>
      <w:marBottom w:val="0"/>
      <w:divBdr>
        <w:top w:val="none" w:sz="0" w:space="0" w:color="auto"/>
        <w:left w:val="none" w:sz="0" w:space="0" w:color="auto"/>
        <w:bottom w:val="none" w:sz="0" w:space="0" w:color="auto"/>
        <w:right w:val="none" w:sz="0" w:space="0" w:color="auto"/>
      </w:divBdr>
    </w:div>
    <w:div w:id="1211571780">
      <w:bodyDiv w:val="1"/>
      <w:marLeft w:val="0"/>
      <w:marRight w:val="0"/>
      <w:marTop w:val="0"/>
      <w:marBottom w:val="0"/>
      <w:divBdr>
        <w:top w:val="none" w:sz="0" w:space="0" w:color="auto"/>
        <w:left w:val="none" w:sz="0" w:space="0" w:color="auto"/>
        <w:bottom w:val="none" w:sz="0" w:space="0" w:color="auto"/>
        <w:right w:val="none" w:sz="0" w:space="0" w:color="auto"/>
      </w:divBdr>
    </w:div>
    <w:div w:id="1214389227">
      <w:bodyDiv w:val="1"/>
      <w:marLeft w:val="0"/>
      <w:marRight w:val="0"/>
      <w:marTop w:val="0"/>
      <w:marBottom w:val="0"/>
      <w:divBdr>
        <w:top w:val="none" w:sz="0" w:space="0" w:color="auto"/>
        <w:left w:val="none" w:sz="0" w:space="0" w:color="auto"/>
        <w:bottom w:val="none" w:sz="0" w:space="0" w:color="auto"/>
        <w:right w:val="none" w:sz="0" w:space="0" w:color="auto"/>
      </w:divBdr>
    </w:div>
    <w:div w:id="1223101011">
      <w:bodyDiv w:val="1"/>
      <w:marLeft w:val="0"/>
      <w:marRight w:val="0"/>
      <w:marTop w:val="0"/>
      <w:marBottom w:val="0"/>
      <w:divBdr>
        <w:top w:val="none" w:sz="0" w:space="0" w:color="auto"/>
        <w:left w:val="none" w:sz="0" w:space="0" w:color="auto"/>
        <w:bottom w:val="none" w:sz="0" w:space="0" w:color="auto"/>
        <w:right w:val="none" w:sz="0" w:space="0" w:color="auto"/>
      </w:divBdr>
    </w:div>
    <w:div w:id="1228686046">
      <w:bodyDiv w:val="1"/>
      <w:marLeft w:val="0"/>
      <w:marRight w:val="0"/>
      <w:marTop w:val="0"/>
      <w:marBottom w:val="0"/>
      <w:divBdr>
        <w:top w:val="none" w:sz="0" w:space="0" w:color="auto"/>
        <w:left w:val="none" w:sz="0" w:space="0" w:color="auto"/>
        <w:bottom w:val="none" w:sz="0" w:space="0" w:color="auto"/>
        <w:right w:val="none" w:sz="0" w:space="0" w:color="auto"/>
      </w:divBdr>
    </w:div>
    <w:div w:id="1242377079">
      <w:bodyDiv w:val="1"/>
      <w:marLeft w:val="0"/>
      <w:marRight w:val="0"/>
      <w:marTop w:val="0"/>
      <w:marBottom w:val="0"/>
      <w:divBdr>
        <w:top w:val="none" w:sz="0" w:space="0" w:color="auto"/>
        <w:left w:val="none" w:sz="0" w:space="0" w:color="auto"/>
        <w:bottom w:val="none" w:sz="0" w:space="0" w:color="auto"/>
        <w:right w:val="none" w:sz="0" w:space="0" w:color="auto"/>
      </w:divBdr>
    </w:div>
    <w:div w:id="1252158487">
      <w:bodyDiv w:val="1"/>
      <w:marLeft w:val="0"/>
      <w:marRight w:val="0"/>
      <w:marTop w:val="0"/>
      <w:marBottom w:val="0"/>
      <w:divBdr>
        <w:top w:val="none" w:sz="0" w:space="0" w:color="auto"/>
        <w:left w:val="none" w:sz="0" w:space="0" w:color="auto"/>
        <w:bottom w:val="none" w:sz="0" w:space="0" w:color="auto"/>
        <w:right w:val="none" w:sz="0" w:space="0" w:color="auto"/>
      </w:divBdr>
    </w:div>
    <w:div w:id="1260019136">
      <w:bodyDiv w:val="1"/>
      <w:marLeft w:val="0"/>
      <w:marRight w:val="0"/>
      <w:marTop w:val="0"/>
      <w:marBottom w:val="0"/>
      <w:divBdr>
        <w:top w:val="none" w:sz="0" w:space="0" w:color="auto"/>
        <w:left w:val="none" w:sz="0" w:space="0" w:color="auto"/>
        <w:bottom w:val="none" w:sz="0" w:space="0" w:color="auto"/>
        <w:right w:val="none" w:sz="0" w:space="0" w:color="auto"/>
      </w:divBdr>
    </w:div>
    <w:div w:id="1261330311">
      <w:bodyDiv w:val="1"/>
      <w:marLeft w:val="0"/>
      <w:marRight w:val="0"/>
      <w:marTop w:val="0"/>
      <w:marBottom w:val="0"/>
      <w:divBdr>
        <w:top w:val="none" w:sz="0" w:space="0" w:color="auto"/>
        <w:left w:val="none" w:sz="0" w:space="0" w:color="auto"/>
        <w:bottom w:val="none" w:sz="0" w:space="0" w:color="auto"/>
        <w:right w:val="none" w:sz="0" w:space="0" w:color="auto"/>
      </w:divBdr>
    </w:div>
    <w:div w:id="1264918646">
      <w:bodyDiv w:val="1"/>
      <w:marLeft w:val="0"/>
      <w:marRight w:val="0"/>
      <w:marTop w:val="0"/>
      <w:marBottom w:val="0"/>
      <w:divBdr>
        <w:top w:val="none" w:sz="0" w:space="0" w:color="auto"/>
        <w:left w:val="none" w:sz="0" w:space="0" w:color="auto"/>
        <w:bottom w:val="none" w:sz="0" w:space="0" w:color="auto"/>
        <w:right w:val="none" w:sz="0" w:space="0" w:color="auto"/>
      </w:divBdr>
    </w:div>
    <w:div w:id="1267077468">
      <w:bodyDiv w:val="1"/>
      <w:marLeft w:val="0"/>
      <w:marRight w:val="0"/>
      <w:marTop w:val="0"/>
      <w:marBottom w:val="0"/>
      <w:divBdr>
        <w:top w:val="none" w:sz="0" w:space="0" w:color="auto"/>
        <w:left w:val="none" w:sz="0" w:space="0" w:color="auto"/>
        <w:bottom w:val="none" w:sz="0" w:space="0" w:color="auto"/>
        <w:right w:val="none" w:sz="0" w:space="0" w:color="auto"/>
      </w:divBdr>
    </w:div>
    <w:div w:id="1277638378">
      <w:bodyDiv w:val="1"/>
      <w:marLeft w:val="0"/>
      <w:marRight w:val="0"/>
      <w:marTop w:val="0"/>
      <w:marBottom w:val="0"/>
      <w:divBdr>
        <w:top w:val="none" w:sz="0" w:space="0" w:color="auto"/>
        <w:left w:val="none" w:sz="0" w:space="0" w:color="auto"/>
        <w:bottom w:val="none" w:sz="0" w:space="0" w:color="auto"/>
        <w:right w:val="none" w:sz="0" w:space="0" w:color="auto"/>
      </w:divBdr>
    </w:div>
    <w:div w:id="1279683769">
      <w:bodyDiv w:val="1"/>
      <w:marLeft w:val="0"/>
      <w:marRight w:val="0"/>
      <w:marTop w:val="0"/>
      <w:marBottom w:val="0"/>
      <w:divBdr>
        <w:top w:val="none" w:sz="0" w:space="0" w:color="auto"/>
        <w:left w:val="none" w:sz="0" w:space="0" w:color="auto"/>
        <w:bottom w:val="none" w:sz="0" w:space="0" w:color="auto"/>
        <w:right w:val="none" w:sz="0" w:space="0" w:color="auto"/>
      </w:divBdr>
    </w:div>
    <w:div w:id="1293054550">
      <w:bodyDiv w:val="1"/>
      <w:marLeft w:val="0"/>
      <w:marRight w:val="0"/>
      <w:marTop w:val="0"/>
      <w:marBottom w:val="0"/>
      <w:divBdr>
        <w:top w:val="none" w:sz="0" w:space="0" w:color="auto"/>
        <w:left w:val="none" w:sz="0" w:space="0" w:color="auto"/>
        <w:bottom w:val="none" w:sz="0" w:space="0" w:color="auto"/>
        <w:right w:val="none" w:sz="0" w:space="0" w:color="auto"/>
      </w:divBdr>
    </w:div>
    <w:div w:id="1296061809">
      <w:bodyDiv w:val="1"/>
      <w:marLeft w:val="0"/>
      <w:marRight w:val="0"/>
      <w:marTop w:val="0"/>
      <w:marBottom w:val="0"/>
      <w:divBdr>
        <w:top w:val="none" w:sz="0" w:space="0" w:color="auto"/>
        <w:left w:val="none" w:sz="0" w:space="0" w:color="auto"/>
        <w:bottom w:val="none" w:sz="0" w:space="0" w:color="auto"/>
        <w:right w:val="none" w:sz="0" w:space="0" w:color="auto"/>
      </w:divBdr>
    </w:div>
    <w:div w:id="1299804072">
      <w:bodyDiv w:val="1"/>
      <w:marLeft w:val="0"/>
      <w:marRight w:val="0"/>
      <w:marTop w:val="0"/>
      <w:marBottom w:val="0"/>
      <w:divBdr>
        <w:top w:val="none" w:sz="0" w:space="0" w:color="auto"/>
        <w:left w:val="none" w:sz="0" w:space="0" w:color="auto"/>
        <w:bottom w:val="none" w:sz="0" w:space="0" w:color="auto"/>
        <w:right w:val="none" w:sz="0" w:space="0" w:color="auto"/>
      </w:divBdr>
    </w:div>
    <w:div w:id="1315992335">
      <w:bodyDiv w:val="1"/>
      <w:marLeft w:val="0"/>
      <w:marRight w:val="0"/>
      <w:marTop w:val="0"/>
      <w:marBottom w:val="0"/>
      <w:divBdr>
        <w:top w:val="none" w:sz="0" w:space="0" w:color="auto"/>
        <w:left w:val="none" w:sz="0" w:space="0" w:color="auto"/>
        <w:bottom w:val="none" w:sz="0" w:space="0" w:color="auto"/>
        <w:right w:val="none" w:sz="0" w:space="0" w:color="auto"/>
      </w:divBdr>
    </w:div>
    <w:div w:id="1320109175">
      <w:bodyDiv w:val="1"/>
      <w:marLeft w:val="0"/>
      <w:marRight w:val="0"/>
      <w:marTop w:val="0"/>
      <w:marBottom w:val="0"/>
      <w:divBdr>
        <w:top w:val="none" w:sz="0" w:space="0" w:color="auto"/>
        <w:left w:val="none" w:sz="0" w:space="0" w:color="auto"/>
        <w:bottom w:val="none" w:sz="0" w:space="0" w:color="auto"/>
        <w:right w:val="none" w:sz="0" w:space="0" w:color="auto"/>
      </w:divBdr>
    </w:div>
    <w:div w:id="1324119886">
      <w:bodyDiv w:val="1"/>
      <w:marLeft w:val="0"/>
      <w:marRight w:val="0"/>
      <w:marTop w:val="0"/>
      <w:marBottom w:val="0"/>
      <w:divBdr>
        <w:top w:val="none" w:sz="0" w:space="0" w:color="auto"/>
        <w:left w:val="none" w:sz="0" w:space="0" w:color="auto"/>
        <w:bottom w:val="none" w:sz="0" w:space="0" w:color="auto"/>
        <w:right w:val="none" w:sz="0" w:space="0" w:color="auto"/>
      </w:divBdr>
    </w:div>
    <w:div w:id="1328821201">
      <w:bodyDiv w:val="1"/>
      <w:marLeft w:val="0"/>
      <w:marRight w:val="0"/>
      <w:marTop w:val="0"/>
      <w:marBottom w:val="0"/>
      <w:divBdr>
        <w:top w:val="none" w:sz="0" w:space="0" w:color="auto"/>
        <w:left w:val="none" w:sz="0" w:space="0" w:color="auto"/>
        <w:bottom w:val="none" w:sz="0" w:space="0" w:color="auto"/>
        <w:right w:val="none" w:sz="0" w:space="0" w:color="auto"/>
      </w:divBdr>
    </w:div>
    <w:div w:id="1335375704">
      <w:bodyDiv w:val="1"/>
      <w:marLeft w:val="0"/>
      <w:marRight w:val="0"/>
      <w:marTop w:val="0"/>
      <w:marBottom w:val="0"/>
      <w:divBdr>
        <w:top w:val="none" w:sz="0" w:space="0" w:color="auto"/>
        <w:left w:val="none" w:sz="0" w:space="0" w:color="auto"/>
        <w:bottom w:val="none" w:sz="0" w:space="0" w:color="auto"/>
        <w:right w:val="none" w:sz="0" w:space="0" w:color="auto"/>
      </w:divBdr>
    </w:div>
    <w:div w:id="1336348802">
      <w:bodyDiv w:val="1"/>
      <w:marLeft w:val="0"/>
      <w:marRight w:val="0"/>
      <w:marTop w:val="0"/>
      <w:marBottom w:val="0"/>
      <w:divBdr>
        <w:top w:val="none" w:sz="0" w:space="0" w:color="auto"/>
        <w:left w:val="none" w:sz="0" w:space="0" w:color="auto"/>
        <w:bottom w:val="none" w:sz="0" w:space="0" w:color="auto"/>
        <w:right w:val="none" w:sz="0" w:space="0" w:color="auto"/>
      </w:divBdr>
    </w:div>
    <w:div w:id="1337926781">
      <w:bodyDiv w:val="1"/>
      <w:marLeft w:val="0"/>
      <w:marRight w:val="0"/>
      <w:marTop w:val="0"/>
      <w:marBottom w:val="0"/>
      <w:divBdr>
        <w:top w:val="none" w:sz="0" w:space="0" w:color="auto"/>
        <w:left w:val="none" w:sz="0" w:space="0" w:color="auto"/>
        <w:bottom w:val="none" w:sz="0" w:space="0" w:color="auto"/>
        <w:right w:val="none" w:sz="0" w:space="0" w:color="auto"/>
      </w:divBdr>
    </w:div>
    <w:div w:id="1346636306">
      <w:bodyDiv w:val="1"/>
      <w:marLeft w:val="0"/>
      <w:marRight w:val="0"/>
      <w:marTop w:val="0"/>
      <w:marBottom w:val="0"/>
      <w:divBdr>
        <w:top w:val="none" w:sz="0" w:space="0" w:color="auto"/>
        <w:left w:val="none" w:sz="0" w:space="0" w:color="auto"/>
        <w:bottom w:val="none" w:sz="0" w:space="0" w:color="auto"/>
        <w:right w:val="none" w:sz="0" w:space="0" w:color="auto"/>
      </w:divBdr>
    </w:div>
    <w:div w:id="1349017012">
      <w:bodyDiv w:val="1"/>
      <w:marLeft w:val="0"/>
      <w:marRight w:val="0"/>
      <w:marTop w:val="0"/>
      <w:marBottom w:val="0"/>
      <w:divBdr>
        <w:top w:val="none" w:sz="0" w:space="0" w:color="auto"/>
        <w:left w:val="none" w:sz="0" w:space="0" w:color="auto"/>
        <w:bottom w:val="none" w:sz="0" w:space="0" w:color="auto"/>
        <w:right w:val="none" w:sz="0" w:space="0" w:color="auto"/>
      </w:divBdr>
    </w:div>
    <w:div w:id="1353263583">
      <w:bodyDiv w:val="1"/>
      <w:marLeft w:val="0"/>
      <w:marRight w:val="0"/>
      <w:marTop w:val="0"/>
      <w:marBottom w:val="0"/>
      <w:divBdr>
        <w:top w:val="none" w:sz="0" w:space="0" w:color="auto"/>
        <w:left w:val="none" w:sz="0" w:space="0" w:color="auto"/>
        <w:bottom w:val="none" w:sz="0" w:space="0" w:color="auto"/>
        <w:right w:val="none" w:sz="0" w:space="0" w:color="auto"/>
      </w:divBdr>
    </w:div>
    <w:div w:id="1357078262">
      <w:bodyDiv w:val="1"/>
      <w:marLeft w:val="0"/>
      <w:marRight w:val="0"/>
      <w:marTop w:val="0"/>
      <w:marBottom w:val="0"/>
      <w:divBdr>
        <w:top w:val="none" w:sz="0" w:space="0" w:color="auto"/>
        <w:left w:val="none" w:sz="0" w:space="0" w:color="auto"/>
        <w:bottom w:val="none" w:sz="0" w:space="0" w:color="auto"/>
        <w:right w:val="none" w:sz="0" w:space="0" w:color="auto"/>
      </w:divBdr>
    </w:div>
    <w:div w:id="1357803790">
      <w:bodyDiv w:val="1"/>
      <w:marLeft w:val="0"/>
      <w:marRight w:val="0"/>
      <w:marTop w:val="0"/>
      <w:marBottom w:val="0"/>
      <w:divBdr>
        <w:top w:val="none" w:sz="0" w:space="0" w:color="auto"/>
        <w:left w:val="none" w:sz="0" w:space="0" w:color="auto"/>
        <w:bottom w:val="none" w:sz="0" w:space="0" w:color="auto"/>
        <w:right w:val="none" w:sz="0" w:space="0" w:color="auto"/>
      </w:divBdr>
    </w:div>
    <w:div w:id="1365711648">
      <w:bodyDiv w:val="1"/>
      <w:marLeft w:val="0"/>
      <w:marRight w:val="0"/>
      <w:marTop w:val="0"/>
      <w:marBottom w:val="0"/>
      <w:divBdr>
        <w:top w:val="none" w:sz="0" w:space="0" w:color="auto"/>
        <w:left w:val="none" w:sz="0" w:space="0" w:color="auto"/>
        <w:bottom w:val="none" w:sz="0" w:space="0" w:color="auto"/>
        <w:right w:val="none" w:sz="0" w:space="0" w:color="auto"/>
      </w:divBdr>
    </w:div>
    <w:div w:id="1376345770">
      <w:bodyDiv w:val="1"/>
      <w:marLeft w:val="0"/>
      <w:marRight w:val="0"/>
      <w:marTop w:val="0"/>
      <w:marBottom w:val="0"/>
      <w:divBdr>
        <w:top w:val="none" w:sz="0" w:space="0" w:color="auto"/>
        <w:left w:val="none" w:sz="0" w:space="0" w:color="auto"/>
        <w:bottom w:val="none" w:sz="0" w:space="0" w:color="auto"/>
        <w:right w:val="none" w:sz="0" w:space="0" w:color="auto"/>
      </w:divBdr>
    </w:div>
    <w:div w:id="1378971403">
      <w:bodyDiv w:val="1"/>
      <w:marLeft w:val="0"/>
      <w:marRight w:val="0"/>
      <w:marTop w:val="0"/>
      <w:marBottom w:val="0"/>
      <w:divBdr>
        <w:top w:val="none" w:sz="0" w:space="0" w:color="auto"/>
        <w:left w:val="none" w:sz="0" w:space="0" w:color="auto"/>
        <w:bottom w:val="none" w:sz="0" w:space="0" w:color="auto"/>
        <w:right w:val="none" w:sz="0" w:space="0" w:color="auto"/>
      </w:divBdr>
    </w:div>
    <w:div w:id="1381323214">
      <w:bodyDiv w:val="1"/>
      <w:marLeft w:val="0"/>
      <w:marRight w:val="0"/>
      <w:marTop w:val="0"/>
      <w:marBottom w:val="0"/>
      <w:divBdr>
        <w:top w:val="none" w:sz="0" w:space="0" w:color="auto"/>
        <w:left w:val="none" w:sz="0" w:space="0" w:color="auto"/>
        <w:bottom w:val="none" w:sz="0" w:space="0" w:color="auto"/>
        <w:right w:val="none" w:sz="0" w:space="0" w:color="auto"/>
      </w:divBdr>
    </w:div>
    <w:div w:id="1386563403">
      <w:bodyDiv w:val="1"/>
      <w:marLeft w:val="0"/>
      <w:marRight w:val="0"/>
      <w:marTop w:val="0"/>
      <w:marBottom w:val="0"/>
      <w:divBdr>
        <w:top w:val="none" w:sz="0" w:space="0" w:color="auto"/>
        <w:left w:val="none" w:sz="0" w:space="0" w:color="auto"/>
        <w:bottom w:val="none" w:sz="0" w:space="0" w:color="auto"/>
        <w:right w:val="none" w:sz="0" w:space="0" w:color="auto"/>
      </w:divBdr>
    </w:div>
    <w:div w:id="1389915285">
      <w:bodyDiv w:val="1"/>
      <w:marLeft w:val="0"/>
      <w:marRight w:val="0"/>
      <w:marTop w:val="0"/>
      <w:marBottom w:val="0"/>
      <w:divBdr>
        <w:top w:val="none" w:sz="0" w:space="0" w:color="auto"/>
        <w:left w:val="none" w:sz="0" w:space="0" w:color="auto"/>
        <w:bottom w:val="none" w:sz="0" w:space="0" w:color="auto"/>
        <w:right w:val="none" w:sz="0" w:space="0" w:color="auto"/>
      </w:divBdr>
    </w:div>
    <w:div w:id="1396009247">
      <w:bodyDiv w:val="1"/>
      <w:marLeft w:val="0"/>
      <w:marRight w:val="0"/>
      <w:marTop w:val="0"/>
      <w:marBottom w:val="0"/>
      <w:divBdr>
        <w:top w:val="none" w:sz="0" w:space="0" w:color="auto"/>
        <w:left w:val="none" w:sz="0" w:space="0" w:color="auto"/>
        <w:bottom w:val="none" w:sz="0" w:space="0" w:color="auto"/>
        <w:right w:val="none" w:sz="0" w:space="0" w:color="auto"/>
      </w:divBdr>
    </w:div>
    <w:div w:id="1426263556">
      <w:bodyDiv w:val="1"/>
      <w:marLeft w:val="0"/>
      <w:marRight w:val="0"/>
      <w:marTop w:val="0"/>
      <w:marBottom w:val="0"/>
      <w:divBdr>
        <w:top w:val="none" w:sz="0" w:space="0" w:color="auto"/>
        <w:left w:val="none" w:sz="0" w:space="0" w:color="auto"/>
        <w:bottom w:val="none" w:sz="0" w:space="0" w:color="auto"/>
        <w:right w:val="none" w:sz="0" w:space="0" w:color="auto"/>
      </w:divBdr>
    </w:div>
    <w:div w:id="1430656711">
      <w:bodyDiv w:val="1"/>
      <w:marLeft w:val="0"/>
      <w:marRight w:val="0"/>
      <w:marTop w:val="0"/>
      <w:marBottom w:val="0"/>
      <w:divBdr>
        <w:top w:val="none" w:sz="0" w:space="0" w:color="auto"/>
        <w:left w:val="none" w:sz="0" w:space="0" w:color="auto"/>
        <w:bottom w:val="none" w:sz="0" w:space="0" w:color="auto"/>
        <w:right w:val="none" w:sz="0" w:space="0" w:color="auto"/>
      </w:divBdr>
    </w:div>
    <w:div w:id="1436486637">
      <w:bodyDiv w:val="1"/>
      <w:marLeft w:val="0"/>
      <w:marRight w:val="0"/>
      <w:marTop w:val="0"/>
      <w:marBottom w:val="0"/>
      <w:divBdr>
        <w:top w:val="none" w:sz="0" w:space="0" w:color="auto"/>
        <w:left w:val="none" w:sz="0" w:space="0" w:color="auto"/>
        <w:bottom w:val="none" w:sz="0" w:space="0" w:color="auto"/>
        <w:right w:val="none" w:sz="0" w:space="0" w:color="auto"/>
      </w:divBdr>
    </w:div>
    <w:div w:id="1438334944">
      <w:bodyDiv w:val="1"/>
      <w:marLeft w:val="0"/>
      <w:marRight w:val="0"/>
      <w:marTop w:val="0"/>
      <w:marBottom w:val="0"/>
      <w:divBdr>
        <w:top w:val="none" w:sz="0" w:space="0" w:color="auto"/>
        <w:left w:val="none" w:sz="0" w:space="0" w:color="auto"/>
        <w:bottom w:val="none" w:sz="0" w:space="0" w:color="auto"/>
        <w:right w:val="none" w:sz="0" w:space="0" w:color="auto"/>
      </w:divBdr>
    </w:div>
    <w:div w:id="1439176388">
      <w:bodyDiv w:val="1"/>
      <w:marLeft w:val="0"/>
      <w:marRight w:val="0"/>
      <w:marTop w:val="0"/>
      <w:marBottom w:val="0"/>
      <w:divBdr>
        <w:top w:val="none" w:sz="0" w:space="0" w:color="auto"/>
        <w:left w:val="none" w:sz="0" w:space="0" w:color="auto"/>
        <w:bottom w:val="none" w:sz="0" w:space="0" w:color="auto"/>
        <w:right w:val="none" w:sz="0" w:space="0" w:color="auto"/>
      </w:divBdr>
    </w:div>
    <w:div w:id="1444030109">
      <w:bodyDiv w:val="1"/>
      <w:marLeft w:val="0"/>
      <w:marRight w:val="0"/>
      <w:marTop w:val="0"/>
      <w:marBottom w:val="0"/>
      <w:divBdr>
        <w:top w:val="none" w:sz="0" w:space="0" w:color="auto"/>
        <w:left w:val="none" w:sz="0" w:space="0" w:color="auto"/>
        <w:bottom w:val="none" w:sz="0" w:space="0" w:color="auto"/>
        <w:right w:val="none" w:sz="0" w:space="0" w:color="auto"/>
      </w:divBdr>
    </w:div>
    <w:div w:id="1449353704">
      <w:bodyDiv w:val="1"/>
      <w:marLeft w:val="0"/>
      <w:marRight w:val="0"/>
      <w:marTop w:val="0"/>
      <w:marBottom w:val="0"/>
      <w:divBdr>
        <w:top w:val="none" w:sz="0" w:space="0" w:color="auto"/>
        <w:left w:val="none" w:sz="0" w:space="0" w:color="auto"/>
        <w:bottom w:val="none" w:sz="0" w:space="0" w:color="auto"/>
        <w:right w:val="none" w:sz="0" w:space="0" w:color="auto"/>
      </w:divBdr>
    </w:div>
    <w:div w:id="1450663062">
      <w:bodyDiv w:val="1"/>
      <w:marLeft w:val="0"/>
      <w:marRight w:val="0"/>
      <w:marTop w:val="0"/>
      <w:marBottom w:val="0"/>
      <w:divBdr>
        <w:top w:val="none" w:sz="0" w:space="0" w:color="auto"/>
        <w:left w:val="none" w:sz="0" w:space="0" w:color="auto"/>
        <w:bottom w:val="none" w:sz="0" w:space="0" w:color="auto"/>
        <w:right w:val="none" w:sz="0" w:space="0" w:color="auto"/>
      </w:divBdr>
    </w:div>
    <w:div w:id="1451898222">
      <w:bodyDiv w:val="1"/>
      <w:marLeft w:val="0"/>
      <w:marRight w:val="0"/>
      <w:marTop w:val="0"/>
      <w:marBottom w:val="0"/>
      <w:divBdr>
        <w:top w:val="none" w:sz="0" w:space="0" w:color="auto"/>
        <w:left w:val="none" w:sz="0" w:space="0" w:color="auto"/>
        <w:bottom w:val="none" w:sz="0" w:space="0" w:color="auto"/>
        <w:right w:val="none" w:sz="0" w:space="0" w:color="auto"/>
      </w:divBdr>
    </w:div>
    <w:div w:id="1454521620">
      <w:bodyDiv w:val="1"/>
      <w:marLeft w:val="0"/>
      <w:marRight w:val="0"/>
      <w:marTop w:val="0"/>
      <w:marBottom w:val="0"/>
      <w:divBdr>
        <w:top w:val="none" w:sz="0" w:space="0" w:color="auto"/>
        <w:left w:val="none" w:sz="0" w:space="0" w:color="auto"/>
        <w:bottom w:val="none" w:sz="0" w:space="0" w:color="auto"/>
        <w:right w:val="none" w:sz="0" w:space="0" w:color="auto"/>
      </w:divBdr>
    </w:div>
    <w:div w:id="1458259864">
      <w:bodyDiv w:val="1"/>
      <w:marLeft w:val="0"/>
      <w:marRight w:val="0"/>
      <w:marTop w:val="0"/>
      <w:marBottom w:val="0"/>
      <w:divBdr>
        <w:top w:val="none" w:sz="0" w:space="0" w:color="auto"/>
        <w:left w:val="none" w:sz="0" w:space="0" w:color="auto"/>
        <w:bottom w:val="none" w:sz="0" w:space="0" w:color="auto"/>
        <w:right w:val="none" w:sz="0" w:space="0" w:color="auto"/>
      </w:divBdr>
    </w:div>
    <w:div w:id="1463692479">
      <w:bodyDiv w:val="1"/>
      <w:marLeft w:val="0"/>
      <w:marRight w:val="0"/>
      <w:marTop w:val="0"/>
      <w:marBottom w:val="0"/>
      <w:divBdr>
        <w:top w:val="none" w:sz="0" w:space="0" w:color="auto"/>
        <w:left w:val="none" w:sz="0" w:space="0" w:color="auto"/>
        <w:bottom w:val="none" w:sz="0" w:space="0" w:color="auto"/>
        <w:right w:val="none" w:sz="0" w:space="0" w:color="auto"/>
      </w:divBdr>
    </w:div>
    <w:div w:id="1466897676">
      <w:bodyDiv w:val="1"/>
      <w:marLeft w:val="0"/>
      <w:marRight w:val="0"/>
      <w:marTop w:val="0"/>
      <w:marBottom w:val="0"/>
      <w:divBdr>
        <w:top w:val="none" w:sz="0" w:space="0" w:color="auto"/>
        <w:left w:val="none" w:sz="0" w:space="0" w:color="auto"/>
        <w:bottom w:val="none" w:sz="0" w:space="0" w:color="auto"/>
        <w:right w:val="none" w:sz="0" w:space="0" w:color="auto"/>
      </w:divBdr>
    </w:div>
    <w:div w:id="1468208610">
      <w:bodyDiv w:val="1"/>
      <w:marLeft w:val="0"/>
      <w:marRight w:val="0"/>
      <w:marTop w:val="0"/>
      <w:marBottom w:val="0"/>
      <w:divBdr>
        <w:top w:val="none" w:sz="0" w:space="0" w:color="auto"/>
        <w:left w:val="none" w:sz="0" w:space="0" w:color="auto"/>
        <w:bottom w:val="none" w:sz="0" w:space="0" w:color="auto"/>
        <w:right w:val="none" w:sz="0" w:space="0" w:color="auto"/>
      </w:divBdr>
    </w:div>
    <w:div w:id="1474517469">
      <w:bodyDiv w:val="1"/>
      <w:marLeft w:val="0"/>
      <w:marRight w:val="0"/>
      <w:marTop w:val="0"/>
      <w:marBottom w:val="0"/>
      <w:divBdr>
        <w:top w:val="none" w:sz="0" w:space="0" w:color="auto"/>
        <w:left w:val="none" w:sz="0" w:space="0" w:color="auto"/>
        <w:bottom w:val="none" w:sz="0" w:space="0" w:color="auto"/>
        <w:right w:val="none" w:sz="0" w:space="0" w:color="auto"/>
      </w:divBdr>
    </w:div>
    <w:div w:id="1486973078">
      <w:bodyDiv w:val="1"/>
      <w:marLeft w:val="0"/>
      <w:marRight w:val="0"/>
      <w:marTop w:val="0"/>
      <w:marBottom w:val="0"/>
      <w:divBdr>
        <w:top w:val="none" w:sz="0" w:space="0" w:color="auto"/>
        <w:left w:val="none" w:sz="0" w:space="0" w:color="auto"/>
        <w:bottom w:val="none" w:sz="0" w:space="0" w:color="auto"/>
        <w:right w:val="none" w:sz="0" w:space="0" w:color="auto"/>
      </w:divBdr>
    </w:div>
    <w:div w:id="1508981681">
      <w:bodyDiv w:val="1"/>
      <w:marLeft w:val="0"/>
      <w:marRight w:val="0"/>
      <w:marTop w:val="0"/>
      <w:marBottom w:val="0"/>
      <w:divBdr>
        <w:top w:val="none" w:sz="0" w:space="0" w:color="auto"/>
        <w:left w:val="none" w:sz="0" w:space="0" w:color="auto"/>
        <w:bottom w:val="none" w:sz="0" w:space="0" w:color="auto"/>
        <w:right w:val="none" w:sz="0" w:space="0" w:color="auto"/>
      </w:divBdr>
    </w:div>
    <w:div w:id="1511412898">
      <w:bodyDiv w:val="1"/>
      <w:marLeft w:val="0"/>
      <w:marRight w:val="0"/>
      <w:marTop w:val="0"/>
      <w:marBottom w:val="0"/>
      <w:divBdr>
        <w:top w:val="none" w:sz="0" w:space="0" w:color="auto"/>
        <w:left w:val="none" w:sz="0" w:space="0" w:color="auto"/>
        <w:bottom w:val="none" w:sz="0" w:space="0" w:color="auto"/>
        <w:right w:val="none" w:sz="0" w:space="0" w:color="auto"/>
      </w:divBdr>
    </w:div>
    <w:div w:id="1528373034">
      <w:bodyDiv w:val="1"/>
      <w:marLeft w:val="0"/>
      <w:marRight w:val="0"/>
      <w:marTop w:val="0"/>
      <w:marBottom w:val="0"/>
      <w:divBdr>
        <w:top w:val="none" w:sz="0" w:space="0" w:color="auto"/>
        <w:left w:val="none" w:sz="0" w:space="0" w:color="auto"/>
        <w:bottom w:val="none" w:sz="0" w:space="0" w:color="auto"/>
        <w:right w:val="none" w:sz="0" w:space="0" w:color="auto"/>
      </w:divBdr>
    </w:div>
    <w:div w:id="1529565841">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35189419">
      <w:bodyDiv w:val="1"/>
      <w:marLeft w:val="0"/>
      <w:marRight w:val="0"/>
      <w:marTop w:val="0"/>
      <w:marBottom w:val="0"/>
      <w:divBdr>
        <w:top w:val="none" w:sz="0" w:space="0" w:color="auto"/>
        <w:left w:val="none" w:sz="0" w:space="0" w:color="auto"/>
        <w:bottom w:val="none" w:sz="0" w:space="0" w:color="auto"/>
        <w:right w:val="none" w:sz="0" w:space="0" w:color="auto"/>
      </w:divBdr>
    </w:div>
    <w:div w:id="1541623789">
      <w:bodyDiv w:val="1"/>
      <w:marLeft w:val="0"/>
      <w:marRight w:val="0"/>
      <w:marTop w:val="0"/>
      <w:marBottom w:val="0"/>
      <w:divBdr>
        <w:top w:val="none" w:sz="0" w:space="0" w:color="auto"/>
        <w:left w:val="none" w:sz="0" w:space="0" w:color="auto"/>
        <w:bottom w:val="none" w:sz="0" w:space="0" w:color="auto"/>
        <w:right w:val="none" w:sz="0" w:space="0" w:color="auto"/>
      </w:divBdr>
    </w:div>
    <w:div w:id="1542129580">
      <w:bodyDiv w:val="1"/>
      <w:marLeft w:val="0"/>
      <w:marRight w:val="0"/>
      <w:marTop w:val="0"/>
      <w:marBottom w:val="0"/>
      <w:divBdr>
        <w:top w:val="none" w:sz="0" w:space="0" w:color="auto"/>
        <w:left w:val="none" w:sz="0" w:space="0" w:color="auto"/>
        <w:bottom w:val="none" w:sz="0" w:space="0" w:color="auto"/>
        <w:right w:val="none" w:sz="0" w:space="0" w:color="auto"/>
      </w:divBdr>
    </w:div>
    <w:div w:id="1548029749">
      <w:bodyDiv w:val="1"/>
      <w:marLeft w:val="0"/>
      <w:marRight w:val="0"/>
      <w:marTop w:val="0"/>
      <w:marBottom w:val="0"/>
      <w:divBdr>
        <w:top w:val="none" w:sz="0" w:space="0" w:color="auto"/>
        <w:left w:val="none" w:sz="0" w:space="0" w:color="auto"/>
        <w:bottom w:val="none" w:sz="0" w:space="0" w:color="auto"/>
        <w:right w:val="none" w:sz="0" w:space="0" w:color="auto"/>
      </w:divBdr>
    </w:div>
    <w:div w:id="1551654215">
      <w:bodyDiv w:val="1"/>
      <w:marLeft w:val="0"/>
      <w:marRight w:val="0"/>
      <w:marTop w:val="0"/>
      <w:marBottom w:val="0"/>
      <w:divBdr>
        <w:top w:val="none" w:sz="0" w:space="0" w:color="auto"/>
        <w:left w:val="none" w:sz="0" w:space="0" w:color="auto"/>
        <w:bottom w:val="none" w:sz="0" w:space="0" w:color="auto"/>
        <w:right w:val="none" w:sz="0" w:space="0" w:color="auto"/>
      </w:divBdr>
    </w:div>
    <w:div w:id="1552764969">
      <w:bodyDiv w:val="1"/>
      <w:marLeft w:val="0"/>
      <w:marRight w:val="0"/>
      <w:marTop w:val="0"/>
      <w:marBottom w:val="0"/>
      <w:divBdr>
        <w:top w:val="none" w:sz="0" w:space="0" w:color="auto"/>
        <w:left w:val="none" w:sz="0" w:space="0" w:color="auto"/>
        <w:bottom w:val="none" w:sz="0" w:space="0" w:color="auto"/>
        <w:right w:val="none" w:sz="0" w:space="0" w:color="auto"/>
      </w:divBdr>
    </w:div>
    <w:div w:id="1580673636">
      <w:bodyDiv w:val="1"/>
      <w:marLeft w:val="0"/>
      <w:marRight w:val="0"/>
      <w:marTop w:val="0"/>
      <w:marBottom w:val="0"/>
      <w:divBdr>
        <w:top w:val="none" w:sz="0" w:space="0" w:color="auto"/>
        <w:left w:val="none" w:sz="0" w:space="0" w:color="auto"/>
        <w:bottom w:val="none" w:sz="0" w:space="0" w:color="auto"/>
        <w:right w:val="none" w:sz="0" w:space="0" w:color="auto"/>
      </w:divBdr>
    </w:div>
    <w:div w:id="1583680499">
      <w:bodyDiv w:val="1"/>
      <w:marLeft w:val="0"/>
      <w:marRight w:val="0"/>
      <w:marTop w:val="0"/>
      <w:marBottom w:val="0"/>
      <w:divBdr>
        <w:top w:val="none" w:sz="0" w:space="0" w:color="auto"/>
        <w:left w:val="none" w:sz="0" w:space="0" w:color="auto"/>
        <w:bottom w:val="none" w:sz="0" w:space="0" w:color="auto"/>
        <w:right w:val="none" w:sz="0" w:space="0" w:color="auto"/>
      </w:divBdr>
    </w:div>
    <w:div w:id="1589343915">
      <w:bodyDiv w:val="1"/>
      <w:marLeft w:val="0"/>
      <w:marRight w:val="0"/>
      <w:marTop w:val="0"/>
      <w:marBottom w:val="0"/>
      <w:divBdr>
        <w:top w:val="none" w:sz="0" w:space="0" w:color="auto"/>
        <w:left w:val="none" w:sz="0" w:space="0" w:color="auto"/>
        <w:bottom w:val="none" w:sz="0" w:space="0" w:color="auto"/>
        <w:right w:val="none" w:sz="0" w:space="0" w:color="auto"/>
      </w:divBdr>
    </w:div>
    <w:div w:id="1590888414">
      <w:bodyDiv w:val="1"/>
      <w:marLeft w:val="0"/>
      <w:marRight w:val="0"/>
      <w:marTop w:val="0"/>
      <w:marBottom w:val="0"/>
      <w:divBdr>
        <w:top w:val="none" w:sz="0" w:space="0" w:color="auto"/>
        <w:left w:val="none" w:sz="0" w:space="0" w:color="auto"/>
        <w:bottom w:val="none" w:sz="0" w:space="0" w:color="auto"/>
        <w:right w:val="none" w:sz="0" w:space="0" w:color="auto"/>
      </w:divBdr>
    </w:div>
    <w:div w:id="1600093062">
      <w:bodyDiv w:val="1"/>
      <w:marLeft w:val="0"/>
      <w:marRight w:val="0"/>
      <w:marTop w:val="0"/>
      <w:marBottom w:val="0"/>
      <w:divBdr>
        <w:top w:val="none" w:sz="0" w:space="0" w:color="auto"/>
        <w:left w:val="none" w:sz="0" w:space="0" w:color="auto"/>
        <w:bottom w:val="none" w:sz="0" w:space="0" w:color="auto"/>
        <w:right w:val="none" w:sz="0" w:space="0" w:color="auto"/>
      </w:divBdr>
    </w:div>
    <w:div w:id="1603802106">
      <w:bodyDiv w:val="1"/>
      <w:marLeft w:val="0"/>
      <w:marRight w:val="0"/>
      <w:marTop w:val="0"/>
      <w:marBottom w:val="0"/>
      <w:divBdr>
        <w:top w:val="none" w:sz="0" w:space="0" w:color="auto"/>
        <w:left w:val="none" w:sz="0" w:space="0" w:color="auto"/>
        <w:bottom w:val="none" w:sz="0" w:space="0" w:color="auto"/>
        <w:right w:val="none" w:sz="0" w:space="0" w:color="auto"/>
      </w:divBdr>
    </w:div>
    <w:div w:id="1605532512">
      <w:bodyDiv w:val="1"/>
      <w:marLeft w:val="0"/>
      <w:marRight w:val="0"/>
      <w:marTop w:val="0"/>
      <w:marBottom w:val="0"/>
      <w:divBdr>
        <w:top w:val="none" w:sz="0" w:space="0" w:color="auto"/>
        <w:left w:val="none" w:sz="0" w:space="0" w:color="auto"/>
        <w:bottom w:val="none" w:sz="0" w:space="0" w:color="auto"/>
        <w:right w:val="none" w:sz="0" w:space="0" w:color="auto"/>
      </w:divBdr>
    </w:div>
    <w:div w:id="1608155057">
      <w:bodyDiv w:val="1"/>
      <w:marLeft w:val="0"/>
      <w:marRight w:val="0"/>
      <w:marTop w:val="0"/>
      <w:marBottom w:val="0"/>
      <w:divBdr>
        <w:top w:val="none" w:sz="0" w:space="0" w:color="auto"/>
        <w:left w:val="none" w:sz="0" w:space="0" w:color="auto"/>
        <w:bottom w:val="none" w:sz="0" w:space="0" w:color="auto"/>
        <w:right w:val="none" w:sz="0" w:space="0" w:color="auto"/>
      </w:divBdr>
    </w:div>
    <w:div w:id="1614939483">
      <w:bodyDiv w:val="1"/>
      <w:marLeft w:val="0"/>
      <w:marRight w:val="0"/>
      <w:marTop w:val="0"/>
      <w:marBottom w:val="0"/>
      <w:divBdr>
        <w:top w:val="none" w:sz="0" w:space="0" w:color="auto"/>
        <w:left w:val="none" w:sz="0" w:space="0" w:color="auto"/>
        <w:bottom w:val="none" w:sz="0" w:space="0" w:color="auto"/>
        <w:right w:val="none" w:sz="0" w:space="0" w:color="auto"/>
      </w:divBdr>
    </w:div>
    <w:div w:id="1619407208">
      <w:bodyDiv w:val="1"/>
      <w:marLeft w:val="0"/>
      <w:marRight w:val="0"/>
      <w:marTop w:val="0"/>
      <w:marBottom w:val="0"/>
      <w:divBdr>
        <w:top w:val="none" w:sz="0" w:space="0" w:color="auto"/>
        <w:left w:val="none" w:sz="0" w:space="0" w:color="auto"/>
        <w:bottom w:val="none" w:sz="0" w:space="0" w:color="auto"/>
        <w:right w:val="none" w:sz="0" w:space="0" w:color="auto"/>
      </w:divBdr>
    </w:div>
    <w:div w:id="1636369962">
      <w:bodyDiv w:val="1"/>
      <w:marLeft w:val="0"/>
      <w:marRight w:val="0"/>
      <w:marTop w:val="0"/>
      <w:marBottom w:val="0"/>
      <w:divBdr>
        <w:top w:val="none" w:sz="0" w:space="0" w:color="auto"/>
        <w:left w:val="none" w:sz="0" w:space="0" w:color="auto"/>
        <w:bottom w:val="none" w:sz="0" w:space="0" w:color="auto"/>
        <w:right w:val="none" w:sz="0" w:space="0" w:color="auto"/>
      </w:divBdr>
    </w:div>
    <w:div w:id="1636907362">
      <w:bodyDiv w:val="1"/>
      <w:marLeft w:val="0"/>
      <w:marRight w:val="0"/>
      <w:marTop w:val="0"/>
      <w:marBottom w:val="0"/>
      <w:divBdr>
        <w:top w:val="none" w:sz="0" w:space="0" w:color="auto"/>
        <w:left w:val="none" w:sz="0" w:space="0" w:color="auto"/>
        <w:bottom w:val="none" w:sz="0" w:space="0" w:color="auto"/>
        <w:right w:val="none" w:sz="0" w:space="0" w:color="auto"/>
      </w:divBdr>
    </w:div>
    <w:div w:id="1638100909">
      <w:bodyDiv w:val="1"/>
      <w:marLeft w:val="0"/>
      <w:marRight w:val="0"/>
      <w:marTop w:val="0"/>
      <w:marBottom w:val="0"/>
      <w:divBdr>
        <w:top w:val="none" w:sz="0" w:space="0" w:color="auto"/>
        <w:left w:val="none" w:sz="0" w:space="0" w:color="auto"/>
        <w:bottom w:val="none" w:sz="0" w:space="0" w:color="auto"/>
        <w:right w:val="none" w:sz="0" w:space="0" w:color="auto"/>
      </w:divBdr>
    </w:div>
    <w:div w:id="1639142163">
      <w:bodyDiv w:val="1"/>
      <w:marLeft w:val="0"/>
      <w:marRight w:val="0"/>
      <w:marTop w:val="0"/>
      <w:marBottom w:val="0"/>
      <w:divBdr>
        <w:top w:val="none" w:sz="0" w:space="0" w:color="auto"/>
        <w:left w:val="none" w:sz="0" w:space="0" w:color="auto"/>
        <w:bottom w:val="none" w:sz="0" w:space="0" w:color="auto"/>
        <w:right w:val="none" w:sz="0" w:space="0" w:color="auto"/>
      </w:divBdr>
    </w:div>
    <w:div w:id="1641962234">
      <w:bodyDiv w:val="1"/>
      <w:marLeft w:val="0"/>
      <w:marRight w:val="0"/>
      <w:marTop w:val="0"/>
      <w:marBottom w:val="0"/>
      <w:divBdr>
        <w:top w:val="none" w:sz="0" w:space="0" w:color="auto"/>
        <w:left w:val="none" w:sz="0" w:space="0" w:color="auto"/>
        <w:bottom w:val="none" w:sz="0" w:space="0" w:color="auto"/>
        <w:right w:val="none" w:sz="0" w:space="0" w:color="auto"/>
      </w:divBdr>
    </w:div>
    <w:div w:id="1647202787">
      <w:bodyDiv w:val="1"/>
      <w:marLeft w:val="0"/>
      <w:marRight w:val="0"/>
      <w:marTop w:val="0"/>
      <w:marBottom w:val="0"/>
      <w:divBdr>
        <w:top w:val="none" w:sz="0" w:space="0" w:color="auto"/>
        <w:left w:val="none" w:sz="0" w:space="0" w:color="auto"/>
        <w:bottom w:val="none" w:sz="0" w:space="0" w:color="auto"/>
        <w:right w:val="none" w:sz="0" w:space="0" w:color="auto"/>
      </w:divBdr>
    </w:div>
    <w:div w:id="1647738234">
      <w:bodyDiv w:val="1"/>
      <w:marLeft w:val="0"/>
      <w:marRight w:val="0"/>
      <w:marTop w:val="0"/>
      <w:marBottom w:val="0"/>
      <w:divBdr>
        <w:top w:val="none" w:sz="0" w:space="0" w:color="auto"/>
        <w:left w:val="none" w:sz="0" w:space="0" w:color="auto"/>
        <w:bottom w:val="none" w:sz="0" w:space="0" w:color="auto"/>
        <w:right w:val="none" w:sz="0" w:space="0" w:color="auto"/>
      </w:divBdr>
    </w:div>
    <w:div w:id="1651061891">
      <w:bodyDiv w:val="1"/>
      <w:marLeft w:val="0"/>
      <w:marRight w:val="0"/>
      <w:marTop w:val="0"/>
      <w:marBottom w:val="0"/>
      <w:divBdr>
        <w:top w:val="none" w:sz="0" w:space="0" w:color="auto"/>
        <w:left w:val="none" w:sz="0" w:space="0" w:color="auto"/>
        <w:bottom w:val="none" w:sz="0" w:space="0" w:color="auto"/>
        <w:right w:val="none" w:sz="0" w:space="0" w:color="auto"/>
      </w:divBdr>
    </w:div>
    <w:div w:id="1653680931">
      <w:bodyDiv w:val="1"/>
      <w:marLeft w:val="0"/>
      <w:marRight w:val="0"/>
      <w:marTop w:val="0"/>
      <w:marBottom w:val="0"/>
      <w:divBdr>
        <w:top w:val="none" w:sz="0" w:space="0" w:color="auto"/>
        <w:left w:val="none" w:sz="0" w:space="0" w:color="auto"/>
        <w:bottom w:val="none" w:sz="0" w:space="0" w:color="auto"/>
        <w:right w:val="none" w:sz="0" w:space="0" w:color="auto"/>
      </w:divBdr>
    </w:div>
    <w:div w:id="1653868674">
      <w:bodyDiv w:val="1"/>
      <w:marLeft w:val="0"/>
      <w:marRight w:val="0"/>
      <w:marTop w:val="0"/>
      <w:marBottom w:val="0"/>
      <w:divBdr>
        <w:top w:val="none" w:sz="0" w:space="0" w:color="auto"/>
        <w:left w:val="none" w:sz="0" w:space="0" w:color="auto"/>
        <w:bottom w:val="none" w:sz="0" w:space="0" w:color="auto"/>
        <w:right w:val="none" w:sz="0" w:space="0" w:color="auto"/>
      </w:divBdr>
    </w:div>
    <w:div w:id="1658149746">
      <w:bodyDiv w:val="1"/>
      <w:marLeft w:val="0"/>
      <w:marRight w:val="0"/>
      <w:marTop w:val="0"/>
      <w:marBottom w:val="0"/>
      <w:divBdr>
        <w:top w:val="none" w:sz="0" w:space="0" w:color="auto"/>
        <w:left w:val="none" w:sz="0" w:space="0" w:color="auto"/>
        <w:bottom w:val="none" w:sz="0" w:space="0" w:color="auto"/>
        <w:right w:val="none" w:sz="0" w:space="0" w:color="auto"/>
      </w:divBdr>
    </w:div>
    <w:div w:id="1662270089">
      <w:bodyDiv w:val="1"/>
      <w:marLeft w:val="0"/>
      <w:marRight w:val="0"/>
      <w:marTop w:val="0"/>
      <w:marBottom w:val="0"/>
      <w:divBdr>
        <w:top w:val="none" w:sz="0" w:space="0" w:color="auto"/>
        <w:left w:val="none" w:sz="0" w:space="0" w:color="auto"/>
        <w:bottom w:val="none" w:sz="0" w:space="0" w:color="auto"/>
        <w:right w:val="none" w:sz="0" w:space="0" w:color="auto"/>
      </w:divBdr>
    </w:div>
    <w:div w:id="1663510730">
      <w:bodyDiv w:val="1"/>
      <w:marLeft w:val="0"/>
      <w:marRight w:val="0"/>
      <w:marTop w:val="0"/>
      <w:marBottom w:val="0"/>
      <w:divBdr>
        <w:top w:val="none" w:sz="0" w:space="0" w:color="auto"/>
        <w:left w:val="none" w:sz="0" w:space="0" w:color="auto"/>
        <w:bottom w:val="none" w:sz="0" w:space="0" w:color="auto"/>
        <w:right w:val="none" w:sz="0" w:space="0" w:color="auto"/>
      </w:divBdr>
    </w:div>
    <w:div w:id="1665667112">
      <w:bodyDiv w:val="1"/>
      <w:marLeft w:val="0"/>
      <w:marRight w:val="0"/>
      <w:marTop w:val="0"/>
      <w:marBottom w:val="0"/>
      <w:divBdr>
        <w:top w:val="none" w:sz="0" w:space="0" w:color="auto"/>
        <w:left w:val="none" w:sz="0" w:space="0" w:color="auto"/>
        <w:bottom w:val="none" w:sz="0" w:space="0" w:color="auto"/>
        <w:right w:val="none" w:sz="0" w:space="0" w:color="auto"/>
      </w:divBdr>
    </w:div>
    <w:div w:id="1666057277">
      <w:bodyDiv w:val="1"/>
      <w:marLeft w:val="0"/>
      <w:marRight w:val="0"/>
      <w:marTop w:val="0"/>
      <w:marBottom w:val="0"/>
      <w:divBdr>
        <w:top w:val="none" w:sz="0" w:space="0" w:color="auto"/>
        <w:left w:val="none" w:sz="0" w:space="0" w:color="auto"/>
        <w:bottom w:val="none" w:sz="0" w:space="0" w:color="auto"/>
        <w:right w:val="none" w:sz="0" w:space="0" w:color="auto"/>
      </w:divBdr>
    </w:div>
    <w:div w:id="1671373713">
      <w:bodyDiv w:val="1"/>
      <w:marLeft w:val="0"/>
      <w:marRight w:val="0"/>
      <w:marTop w:val="0"/>
      <w:marBottom w:val="0"/>
      <w:divBdr>
        <w:top w:val="none" w:sz="0" w:space="0" w:color="auto"/>
        <w:left w:val="none" w:sz="0" w:space="0" w:color="auto"/>
        <w:bottom w:val="none" w:sz="0" w:space="0" w:color="auto"/>
        <w:right w:val="none" w:sz="0" w:space="0" w:color="auto"/>
      </w:divBdr>
    </w:div>
    <w:div w:id="1675305800">
      <w:bodyDiv w:val="1"/>
      <w:marLeft w:val="0"/>
      <w:marRight w:val="0"/>
      <w:marTop w:val="0"/>
      <w:marBottom w:val="0"/>
      <w:divBdr>
        <w:top w:val="none" w:sz="0" w:space="0" w:color="auto"/>
        <w:left w:val="none" w:sz="0" w:space="0" w:color="auto"/>
        <w:bottom w:val="none" w:sz="0" w:space="0" w:color="auto"/>
        <w:right w:val="none" w:sz="0" w:space="0" w:color="auto"/>
      </w:divBdr>
    </w:div>
    <w:div w:id="1684279028">
      <w:bodyDiv w:val="1"/>
      <w:marLeft w:val="0"/>
      <w:marRight w:val="0"/>
      <w:marTop w:val="0"/>
      <w:marBottom w:val="0"/>
      <w:divBdr>
        <w:top w:val="none" w:sz="0" w:space="0" w:color="auto"/>
        <w:left w:val="none" w:sz="0" w:space="0" w:color="auto"/>
        <w:bottom w:val="none" w:sz="0" w:space="0" w:color="auto"/>
        <w:right w:val="none" w:sz="0" w:space="0" w:color="auto"/>
      </w:divBdr>
    </w:div>
    <w:div w:id="1685280842">
      <w:bodyDiv w:val="1"/>
      <w:marLeft w:val="0"/>
      <w:marRight w:val="0"/>
      <w:marTop w:val="0"/>
      <w:marBottom w:val="0"/>
      <w:divBdr>
        <w:top w:val="none" w:sz="0" w:space="0" w:color="auto"/>
        <w:left w:val="none" w:sz="0" w:space="0" w:color="auto"/>
        <w:bottom w:val="none" w:sz="0" w:space="0" w:color="auto"/>
        <w:right w:val="none" w:sz="0" w:space="0" w:color="auto"/>
      </w:divBdr>
    </w:div>
    <w:div w:id="1688754663">
      <w:bodyDiv w:val="1"/>
      <w:marLeft w:val="0"/>
      <w:marRight w:val="0"/>
      <w:marTop w:val="0"/>
      <w:marBottom w:val="0"/>
      <w:divBdr>
        <w:top w:val="none" w:sz="0" w:space="0" w:color="auto"/>
        <w:left w:val="none" w:sz="0" w:space="0" w:color="auto"/>
        <w:bottom w:val="none" w:sz="0" w:space="0" w:color="auto"/>
        <w:right w:val="none" w:sz="0" w:space="0" w:color="auto"/>
      </w:divBdr>
    </w:div>
    <w:div w:id="1694914287">
      <w:bodyDiv w:val="1"/>
      <w:marLeft w:val="0"/>
      <w:marRight w:val="0"/>
      <w:marTop w:val="0"/>
      <w:marBottom w:val="0"/>
      <w:divBdr>
        <w:top w:val="none" w:sz="0" w:space="0" w:color="auto"/>
        <w:left w:val="none" w:sz="0" w:space="0" w:color="auto"/>
        <w:bottom w:val="none" w:sz="0" w:space="0" w:color="auto"/>
        <w:right w:val="none" w:sz="0" w:space="0" w:color="auto"/>
      </w:divBdr>
    </w:div>
    <w:div w:id="1699503705">
      <w:bodyDiv w:val="1"/>
      <w:marLeft w:val="0"/>
      <w:marRight w:val="0"/>
      <w:marTop w:val="0"/>
      <w:marBottom w:val="0"/>
      <w:divBdr>
        <w:top w:val="none" w:sz="0" w:space="0" w:color="auto"/>
        <w:left w:val="none" w:sz="0" w:space="0" w:color="auto"/>
        <w:bottom w:val="none" w:sz="0" w:space="0" w:color="auto"/>
        <w:right w:val="none" w:sz="0" w:space="0" w:color="auto"/>
      </w:divBdr>
    </w:div>
    <w:div w:id="1700617582">
      <w:bodyDiv w:val="1"/>
      <w:marLeft w:val="0"/>
      <w:marRight w:val="0"/>
      <w:marTop w:val="0"/>
      <w:marBottom w:val="0"/>
      <w:divBdr>
        <w:top w:val="none" w:sz="0" w:space="0" w:color="auto"/>
        <w:left w:val="none" w:sz="0" w:space="0" w:color="auto"/>
        <w:bottom w:val="none" w:sz="0" w:space="0" w:color="auto"/>
        <w:right w:val="none" w:sz="0" w:space="0" w:color="auto"/>
      </w:divBdr>
    </w:div>
    <w:div w:id="1711109271">
      <w:bodyDiv w:val="1"/>
      <w:marLeft w:val="0"/>
      <w:marRight w:val="0"/>
      <w:marTop w:val="0"/>
      <w:marBottom w:val="0"/>
      <w:divBdr>
        <w:top w:val="none" w:sz="0" w:space="0" w:color="auto"/>
        <w:left w:val="none" w:sz="0" w:space="0" w:color="auto"/>
        <w:bottom w:val="none" w:sz="0" w:space="0" w:color="auto"/>
        <w:right w:val="none" w:sz="0" w:space="0" w:color="auto"/>
      </w:divBdr>
    </w:div>
    <w:div w:id="1723793799">
      <w:bodyDiv w:val="1"/>
      <w:marLeft w:val="0"/>
      <w:marRight w:val="0"/>
      <w:marTop w:val="0"/>
      <w:marBottom w:val="0"/>
      <w:divBdr>
        <w:top w:val="none" w:sz="0" w:space="0" w:color="auto"/>
        <w:left w:val="none" w:sz="0" w:space="0" w:color="auto"/>
        <w:bottom w:val="none" w:sz="0" w:space="0" w:color="auto"/>
        <w:right w:val="none" w:sz="0" w:space="0" w:color="auto"/>
      </w:divBdr>
    </w:div>
    <w:div w:id="1739791112">
      <w:bodyDiv w:val="1"/>
      <w:marLeft w:val="0"/>
      <w:marRight w:val="0"/>
      <w:marTop w:val="0"/>
      <w:marBottom w:val="0"/>
      <w:divBdr>
        <w:top w:val="none" w:sz="0" w:space="0" w:color="auto"/>
        <w:left w:val="none" w:sz="0" w:space="0" w:color="auto"/>
        <w:bottom w:val="none" w:sz="0" w:space="0" w:color="auto"/>
        <w:right w:val="none" w:sz="0" w:space="0" w:color="auto"/>
      </w:divBdr>
    </w:div>
    <w:div w:id="1747729638">
      <w:bodyDiv w:val="1"/>
      <w:marLeft w:val="0"/>
      <w:marRight w:val="0"/>
      <w:marTop w:val="0"/>
      <w:marBottom w:val="0"/>
      <w:divBdr>
        <w:top w:val="none" w:sz="0" w:space="0" w:color="auto"/>
        <w:left w:val="none" w:sz="0" w:space="0" w:color="auto"/>
        <w:bottom w:val="none" w:sz="0" w:space="0" w:color="auto"/>
        <w:right w:val="none" w:sz="0" w:space="0" w:color="auto"/>
      </w:divBdr>
    </w:div>
    <w:div w:id="1753116477">
      <w:bodyDiv w:val="1"/>
      <w:marLeft w:val="0"/>
      <w:marRight w:val="0"/>
      <w:marTop w:val="0"/>
      <w:marBottom w:val="0"/>
      <w:divBdr>
        <w:top w:val="none" w:sz="0" w:space="0" w:color="auto"/>
        <w:left w:val="none" w:sz="0" w:space="0" w:color="auto"/>
        <w:bottom w:val="none" w:sz="0" w:space="0" w:color="auto"/>
        <w:right w:val="none" w:sz="0" w:space="0" w:color="auto"/>
      </w:divBdr>
    </w:div>
    <w:div w:id="1753969447">
      <w:bodyDiv w:val="1"/>
      <w:marLeft w:val="0"/>
      <w:marRight w:val="0"/>
      <w:marTop w:val="0"/>
      <w:marBottom w:val="0"/>
      <w:divBdr>
        <w:top w:val="none" w:sz="0" w:space="0" w:color="auto"/>
        <w:left w:val="none" w:sz="0" w:space="0" w:color="auto"/>
        <w:bottom w:val="none" w:sz="0" w:space="0" w:color="auto"/>
        <w:right w:val="none" w:sz="0" w:space="0" w:color="auto"/>
      </w:divBdr>
    </w:div>
    <w:div w:id="1756591953">
      <w:bodyDiv w:val="1"/>
      <w:marLeft w:val="0"/>
      <w:marRight w:val="0"/>
      <w:marTop w:val="0"/>
      <w:marBottom w:val="0"/>
      <w:divBdr>
        <w:top w:val="none" w:sz="0" w:space="0" w:color="auto"/>
        <w:left w:val="none" w:sz="0" w:space="0" w:color="auto"/>
        <w:bottom w:val="none" w:sz="0" w:space="0" w:color="auto"/>
        <w:right w:val="none" w:sz="0" w:space="0" w:color="auto"/>
      </w:divBdr>
    </w:div>
    <w:div w:id="1756705770">
      <w:bodyDiv w:val="1"/>
      <w:marLeft w:val="0"/>
      <w:marRight w:val="0"/>
      <w:marTop w:val="0"/>
      <w:marBottom w:val="0"/>
      <w:divBdr>
        <w:top w:val="none" w:sz="0" w:space="0" w:color="auto"/>
        <w:left w:val="none" w:sz="0" w:space="0" w:color="auto"/>
        <w:bottom w:val="none" w:sz="0" w:space="0" w:color="auto"/>
        <w:right w:val="none" w:sz="0" w:space="0" w:color="auto"/>
      </w:divBdr>
    </w:div>
    <w:div w:id="1758138795">
      <w:bodyDiv w:val="1"/>
      <w:marLeft w:val="0"/>
      <w:marRight w:val="0"/>
      <w:marTop w:val="0"/>
      <w:marBottom w:val="0"/>
      <w:divBdr>
        <w:top w:val="none" w:sz="0" w:space="0" w:color="auto"/>
        <w:left w:val="none" w:sz="0" w:space="0" w:color="auto"/>
        <w:bottom w:val="none" w:sz="0" w:space="0" w:color="auto"/>
        <w:right w:val="none" w:sz="0" w:space="0" w:color="auto"/>
      </w:divBdr>
    </w:div>
    <w:div w:id="1761948477">
      <w:bodyDiv w:val="1"/>
      <w:marLeft w:val="0"/>
      <w:marRight w:val="0"/>
      <w:marTop w:val="0"/>
      <w:marBottom w:val="0"/>
      <w:divBdr>
        <w:top w:val="none" w:sz="0" w:space="0" w:color="auto"/>
        <w:left w:val="none" w:sz="0" w:space="0" w:color="auto"/>
        <w:bottom w:val="none" w:sz="0" w:space="0" w:color="auto"/>
        <w:right w:val="none" w:sz="0" w:space="0" w:color="auto"/>
      </w:divBdr>
    </w:div>
    <w:div w:id="1762287614">
      <w:bodyDiv w:val="1"/>
      <w:marLeft w:val="0"/>
      <w:marRight w:val="0"/>
      <w:marTop w:val="0"/>
      <w:marBottom w:val="0"/>
      <w:divBdr>
        <w:top w:val="none" w:sz="0" w:space="0" w:color="auto"/>
        <w:left w:val="none" w:sz="0" w:space="0" w:color="auto"/>
        <w:bottom w:val="none" w:sz="0" w:space="0" w:color="auto"/>
        <w:right w:val="none" w:sz="0" w:space="0" w:color="auto"/>
      </w:divBdr>
    </w:div>
    <w:div w:id="1764566357">
      <w:bodyDiv w:val="1"/>
      <w:marLeft w:val="0"/>
      <w:marRight w:val="0"/>
      <w:marTop w:val="0"/>
      <w:marBottom w:val="0"/>
      <w:divBdr>
        <w:top w:val="none" w:sz="0" w:space="0" w:color="auto"/>
        <w:left w:val="none" w:sz="0" w:space="0" w:color="auto"/>
        <w:bottom w:val="none" w:sz="0" w:space="0" w:color="auto"/>
        <w:right w:val="none" w:sz="0" w:space="0" w:color="auto"/>
      </w:divBdr>
    </w:div>
    <w:div w:id="1774859041">
      <w:bodyDiv w:val="1"/>
      <w:marLeft w:val="0"/>
      <w:marRight w:val="0"/>
      <w:marTop w:val="0"/>
      <w:marBottom w:val="0"/>
      <w:divBdr>
        <w:top w:val="none" w:sz="0" w:space="0" w:color="auto"/>
        <w:left w:val="none" w:sz="0" w:space="0" w:color="auto"/>
        <w:bottom w:val="none" w:sz="0" w:space="0" w:color="auto"/>
        <w:right w:val="none" w:sz="0" w:space="0" w:color="auto"/>
      </w:divBdr>
    </w:div>
    <w:div w:id="1780640173">
      <w:bodyDiv w:val="1"/>
      <w:marLeft w:val="0"/>
      <w:marRight w:val="0"/>
      <w:marTop w:val="0"/>
      <w:marBottom w:val="0"/>
      <w:divBdr>
        <w:top w:val="none" w:sz="0" w:space="0" w:color="auto"/>
        <w:left w:val="none" w:sz="0" w:space="0" w:color="auto"/>
        <w:bottom w:val="none" w:sz="0" w:space="0" w:color="auto"/>
        <w:right w:val="none" w:sz="0" w:space="0" w:color="auto"/>
      </w:divBdr>
    </w:div>
    <w:div w:id="1790196610">
      <w:bodyDiv w:val="1"/>
      <w:marLeft w:val="0"/>
      <w:marRight w:val="0"/>
      <w:marTop w:val="0"/>
      <w:marBottom w:val="0"/>
      <w:divBdr>
        <w:top w:val="none" w:sz="0" w:space="0" w:color="auto"/>
        <w:left w:val="none" w:sz="0" w:space="0" w:color="auto"/>
        <w:bottom w:val="none" w:sz="0" w:space="0" w:color="auto"/>
        <w:right w:val="none" w:sz="0" w:space="0" w:color="auto"/>
      </w:divBdr>
    </w:div>
    <w:div w:id="1794639806">
      <w:bodyDiv w:val="1"/>
      <w:marLeft w:val="0"/>
      <w:marRight w:val="0"/>
      <w:marTop w:val="0"/>
      <w:marBottom w:val="0"/>
      <w:divBdr>
        <w:top w:val="none" w:sz="0" w:space="0" w:color="auto"/>
        <w:left w:val="none" w:sz="0" w:space="0" w:color="auto"/>
        <w:bottom w:val="none" w:sz="0" w:space="0" w:color="auto"/>
        <w:right w:val="none" w:sz="0" w:space="0" w:color="auto"/>
      </w:divBdr>
    </w:div>
    <w:div w:id="1803040489">
      <w:bodyDiv w:val="1"/>
      <w:marLeft w:val="0"/>
      <w:marRight w:val="0"/>
      <w:marTop w:val="0"/>
      <w:marBottom w:val="0"/>
      <w:divBdr>
        <w:top w:val="none" w:sz="0" w:space="0" w:color="auto"/>
        <w:left w:val="none" w:sz="0" w:space="0" w:color="auto"/>
        <w:bottom w:val="none" w:sz="0" w:space="0" w:color="auto"/>
        <w:right w:val="none" w:sz="0" w:space="0" w:color="auto"/>
      </w:divBdr>
    </w:div>
    <w:div w:id="1806770839">
      <w:bodyDiv w:val="1"/>
      <w:marLeft w:val="0"/>
      <w:marRight w:val="0"/>
      <w:marTop w:val="0"/>
      <w:marBottom w:val="0"/>
      <w:divBdr>
        <w:top w:val="none" w:sz="0" w:space="0" w:color="auto"/>
        <w:left w:val="none" w:sz="0" w:space="0" w:color="auto"/>
        <w:bottom w:val="none" w:sz="0" w:space="0" w:color="auto"/>
        <w:right w:val="none" w:sz="0" w:space="0" w:color="auto"/>
      </w:divBdr>
    </w:div>
    <w:div w:id="1809467611">
      <w:bodyDiv w:val="1"/>
      <w:marLeft w:val="0"/>
      <w:marRight w:val="0"/>
      <w:marTop w:val="0"/>
      <w:marBottom w:val="0"/>
      <w:divBdr>
        <w:top w:val="none" w:sz="0" w:space="0" w:color="auto"/>
        <w:left w:val="none" w:sz="0" w:space="0" w:color="auto"/>
        <w:bottom w:val="none" w:sz="0" w:space="0" w:color="auto"/>
        <w:right w:val="none" w:sz="0" w:space="0" w:color="auto"/>
      </w:divBdr>
    </w:div>
    <w:div w:id="1809668492">
      <w:bodyDiv w:val="1"/>
      <w:marLeft w:val="0"/>
      <w:marRight w:val="0"/>
      <w:marTop w:val="0"/>
      <w:marBottom w:val="0"/>
      <w:divBdr>
        <w:top w:val="none" w:sz="0" w:space="0" w:color="auto"/>
        <w:left w:val="none" w:sz="0" w:space="0" w:color="auto"/>
        <w:bottom w:val="none" w:sz="0" w:space="0" w:color="auto"/>
        <w:right w:val="none" w:sz="0" w:space="0" w:color="auto"/>
      </w:divBdr>
    </w:div>
    <w:div w:id="1814835224">
      <w:bodyDiv w:val="1"/>
      <w:marLeft w:val="0"/>
      <w:marRight w:val="0"/>
      <w:marTop w:val="0"/>
      <w:marBottom w:val="0"/>
      <w:divBdr>
        <w:top w:val="none" w:sz="0" w:space="0" w:color="auto"/>
        <w:left w:val="none" w:sz="0" w:space="0" w:color="auto"/>
        <w:bottom w:val="none" w:sz="0" w:space="0" w:color="auto"/>
        <w:right w:val="none" w:sz="0" w:space="0" w:color="auto"/>
      </w:divBdr>
    </w:div>
    <w:div w:id="1814954071">
      <w:bodyDiv w:val="1"/>
      <w:marLeft w:val="0"/>
      <w:marRight w:val="0"/>
      <w:marTop w:val="0"/>
      <w:marBottom w:val="0"/>
      <w:divBdr>
        <w:top w:val="none" w:sz="0" w:space="0" w:color="auto"/>
        <w:left w:val="none" w:sz="0" w:space="0" w:color="auto"/>
        <w:bottom w:val="none" w:sz="0" w:space="0" w:color="auto"/>
        <w:right w:val="none" w:sz="0" w:space="0" w:color="auto"/>
      </w:divBdr>
    </w:div>
    <w:div w:id="1819111706">
      <w:bodyDiv w:val="1"/>
      <w:marLeft w:val="0"/>
      <w:marRight w:val="0"/>
      <w:marTop w:val="0"/>
      <w:marBottom w:val="0"/>
      <w:divBdr>
        <w:top w:val="none" w:sz="0" w:space="0" w:color="auto"/>
        <w:left w:val="none" w:sz="0" w:space="0" w:color="auto"/>
        <w:bottom w:val="none" w:sz="0" w:space="0" w:color="auto"/>
        <w:right w:val="none" w:sz="0" w:space="0" w:color="auto"/>
      </w:divBdr>
    </w:div>
    <w:div w:id="1822237858">
      <w:bodyDiv w:val="1"/>
      <w:marLeft w:val="0"/>
      <w:marRight w:val="0"/>
      <w:marTop w:val="0"/>
      <w:marBottom w:val="0"/>
      <w:divBdr>
        <w:top w:val="none" w:sz="0" w:space="0" w:color="auto"/>
        <w:left w:val="none" w:sz="0" w:space="0" w:color="auto"/>
        <w:bottom w:val="none" w:sz="0" w:space="0" w:color="auto"/>
        <w:right w:val="none" w:sz="0" w:space="0" w:color="auto"/>
      </w:divBdr>
    </w:div>
    <w:div w:id="1823424346">
      <w:bodyDiv w:val="1"/>
      <w:marLeft w:val="0"/>
      <w:marRight w:val="0"/>
      <w:marTop w:val="0"/>
      <w:marBottom w:val="0"/>
      <w:divBdr>
        <w:top w:val="none" w:sz="0" w:space="0" w:color="auto"/>
        <w:left w:val="none" w:sz="0" w:space="0" w:color="auto"/>
        <w:bottom w:val="none" w:sz="0" w:space="0" w:color="auto"/>
        <w:right w:val="none" w:sz="0" w:space="0" w:color="auto"/>
      </w:divBdr>
    </w:div>
    <w:div w:id="1827359426">
      <w:bodyDiv w:val="1"/>
      <w:marLeft w:val="0"/>
      <w:marRight w:val="0"/>
      <w:marTop w:val="0"/>
      <w:marBottom w:val="0"/>
      <w:divBdr>
        <w:top w:val="none" w:sz="0" w:space="0" w:color="auto"/>
        <w:left w:val="none" w:sz="0" w:space="0" w:color="auto"/>
        <w:bottom w:val="none" w:sz="0" w:space="0" w:color="auto"/>
        <w:right w:val="none" w:sz="0" w:space="0" w:color="auto"/>
      </w:divBdr>
    </w:div>
    <w:div w:id="1835610028">
      <w:bodyDiv w:val="1"/>
      <w:marLeft w:val="0"/>
      <w:marRight w:val="0"/>
      <w:marTop w:val="0"/>
      <w:marBottom w:val="0"/>
      <w:divBdr>
        <w:top w:val="none" w:sz="0" w:space="0" w:color="auto"/>
        <w:left w:val="none" w:sz="0" w:space="0" w:color="auto"/>
        <w:bottom w:val="none" w:sz="0" w:space="0" w:color="auto"/>
        <w:right w:val="none" w:sz="0" w:space="0" w:color="auto"/>
      </w:divBdr>
    </w:div>
    <w:div w:id="1840266387">
      <w:bodyDiv w:val="1"/>
      <w:marLeft w:val="0"/>
      <w:marRight w:val="0"/>
      <w:marTop w:val="0"/>
      <w:marBottom w:val="0"/>
      <w:divBdr>
        <w:top w:val="none" w:sz="0" w:space="0" w:color="auto"/>
        <w:left w:val="none" w:sz="0" w:space="0" w:color="auto"/>
        <w:bottom w:val="none" w:sz="0" w:space="0" w:color="auto"/>
        <w:right w:val="none" w:sz="0" w:space="0" w:color="auto"/>
      </w:divBdr>
    </w:div>
    <w:div w:id="1843736086">
      <w:bodyDiv w:val="1"/>
      <w:marLeft w:val="0"/>
      <w:marRight w:val="0"/>
      <w:marTop w:val="0"/>
      <w:marBottom w:val="0"/>
      <w:divBdr>
        <w:top w:val="none" w:sz="0" w:space="0" w:color="auto"/>
        <w:left w:val="none" w:sz="0" w:space="0" w:color="auto"/>
        <w:bottom w:val="none" w:sz="0" w:space="0" w:color="auto"/>
        <w:right w:val="none" w:sz="0" w:space="0" w:color="auto"/>
      </w:divBdr>
    </w:div>
    <w:div w:id="1846087068">
      <w:bodyDiv w:val="1"/>
      <w:marLeft w:val="0"/>
      <w:marRight w:val="0"/>
      <w:marTop w:val="0"/>
      <w:marBottom w:val="0"/>
      <w:divBdr>
        <w:top w:val="none" w:sz="0" w:space="0" w:color="auto"/>
        <w:left w:val="none" w:sz="0" w:space="0" w:color="auto"/>
        <w:bottom w:val="none" w:sz="0" w:space="0" w:color="auto"/>
        <w:right w:val="none" w:sz="0" w:space="0" w:color="auto"/>
      </w:divBdr>
    </w:div>
    <w:div w:id="1848861720">
      <w:bodyDiv w:val="1"/>
      <w:marLeft w:val="0"/>
      <w:marRight w:val="0"/>
      <w:marTop w:val="0"/>
      <w:marBottom w:val="0"/>
      <w:divBdr>
        <w:top w:val="none" w:sz="0" w:space="0" w:color="auto"/>
        <w:left w:val="none" w:sz="0" w:space="0" w:color="auto"/>
        <w:bottom w:val="none" w:sz="0" w:space="0" w:color="auto"/>
        <w:right w:val="none" w:sz="0" w:space="0" w:color="auto"/>
      </w:divBdr>
    </w:div>
    <w:div w:id="1866483947">
      <w:bodyDiv w:val="1"/>
      <w:marLeft w:val="0"/>
      <w:marRight w:val="0"/>
      <w:marTop w:val="0"/>
      <w:marBottom w:val="0"/>
      <w:divBdr>
        <w:top w:val="none" w:sz="0" w:space="0" w:color="auto"/>
        <w:left w:val="none" w:sz="0" w:space="0" w:color="auto"/>
        <w:bottom w:val="none" w:sz="0" w:space="0" w:color="auto"/>
        <w:right w:val="none" w:sz="0" w:space="0" w:color="auto"/>
      </w:divBdr>
    </w:div>
    <w:div w:id="1870871274">
      <w:bodyDiv w:val="1"/>
      <w:marLeft w:val="0"/>
      <w:marRight w:val="0"/>
      <w:marTop w:val="0"/>
      <w:marBottom w:val="0"/>
      <w:divBdr>
        <w:top w:val="none" w:sz="0" w:space="0" w:color="auto"/>
        <w:left w:val="none" w:sz="0" w:space="0" w:color="auto"/>
        <w:bottom w:val="none" w:sz="0" w:space="0" w:color="auto"/>
        <w:right w:val="none" w:sz="0" w:space="0" w:color="auto"/>
      </w:divBdr>
    </w:div>
    <w:div w:id="1872718161">
      <w:bodyDiv w:val="1"/>
      <w:marLeft w:val="0"/>
      <w:marRight w:val="0"/>
      <w:marTop w:val="0"/>
      <w:marBottom w:val="0"/>
      <w:divBdr>
        <w:top w:val="none" w:sz="0" w:space="0" w:color="auto"/>
        <w:left w:val="none" w:sz="0" w:space="0" w:color="auto"/>
        <w:bottom w:val="none" w:sz="0" w:space="0" w:color="auto"/>
        <w:right w:val="none" w:sz="0" w:space="0" w:color="auto"/>
      </w:divBdr>
    </w:div>
    <w:div w:id="1873498749">
      <w:bodyDiv w:val="1"/>
      <w:marLeft w:val="0"/>
      <w:marRight w:val="0"/>
      <w:marTop w:val="0"/>
      <w:marBottom w:val="0"/>
      <w:divBdr>
        <w:top w:val="none" w:sz="0" w:space="0" w:color="auto"/>
        <w:left w:val="none" w:sz="0" w:space="0" w:color="auto"/>
        <w:bottom w:val="none" w:sz="0" w:space="0" w:color="auto"/>
        <w:right w:val="none" w:sz="0" w:space="0" w:color="auto"/>
      </w:divBdr>
    </w:div>
    <w:div w:id="1879121349">
      <w:bodyDiv w:val="1"/>
      <w:marLeft w:val="0"/>
      <w:marRight w:val="0"/>
      <w:marTop w:val="0"/>
      <w:marBottom w:val="0"/>
      <w:divBdr>
        <w:top w:val="none" w:sz="0" w:space="0" w:color="auto"/>
        <w:left w:val="none" w:sz="0" w:space="0" w:color="auto"/>
        <w:bottom w:val="none" w:sz="0" w:space="0" w:color="auto"/>
        <w:right w:val="none" w:sz="0" w:space="0" w:color="auto"/>
      </w:divBdr>
    </w:div>
    <w:div w:id="1884900483">
      <w:bodyDiv w:val="1"/>
      <w:marLeft w:val="0"/>
      <w:marRight w:val="0"/>
      <w:marTop w:val="0"/>
      <w:marBottom w:val="0"/>
      <w:divBdr>
        <w:top w:val="none" w:sz="0" w:space="0" w:color="auto"/>
        <w:left w:val="none" w:sz="0" w:space="0" w:color="auto"/>
        <w:bottom w:val="none" w:sz="0" w:space="0" w:color="auto"/>
        <w:right w:val="none" w:sz="0" w:space="0" w:color="auto"/>
      </w:divBdr>
    </w:div>
    <w:div w:id="1884903203">
      <w:bodyDiv w:val="1"/>
      <w:marLeft w:val="0"/>
      <w:marRight w:val="0"/>
      <w:marTop w:val="0"/>
      <w:marBottom w:val="0"/>
      <w:divBdr>
        <w:top w:val="none" w:sz="0" w:space="0" w:color="auto"/>
        <w:left w:val="none" w:sz="0" w:space="0" w:color="auto"/>
        <w:bottom w:val="none" w:sz="0" w:space="0" w:color="auto"/>
        <w:right w:val="none" w:sz="0" w:space="0" w:color="auto"/>
      </w:divBdr>
    </w:div>
    <w:div w:id="1889534615">
      <w:bodyDiv w:val="1"/>
      <w:marLeft w:val="0"/>
      <w:marRight w:val="0"/>
      <w:marTop w:val="0"/>
      <w:marBottom w:val="0"/>
      <w:divBdr>
        <w:top w:val="none" w:sz="0" w:space="0" w:color="auto"/>
        <w:left w:val="none" w:sz="0" w:space="0" w:color="auto"/>
        <w:bottom w:val="none" w:sz="0" w:space="0" w:color="auto"/>
        <w:right w:val="none" w:sz="0" w:space="0" w:color="auto"/>
      </w:divBdr>
    </w:div>
    <w:div w:id="1890266373">
      <w:bodyDiv w:val="1"/>
      <w:marLeft w:val="0"/>
      <w:marRight w:val="0"/>
      <w:marTop w:val="0"/>
      <w:marBottom w:val="0"/>
      <w:divBdr>
        <w:top w:val="none" w:sz="0" w:space="0" w:color="auto"/>
        <w:left w:val="none" w:sz="0" w:space="0" w:color="auto"/>
        <w:bottom w:val="none" w:sz="0" w:space="0" w:color="auto"/>
        <w:right w:val="none" w:sz="0" w:space="0" w:color="auto"/>
      </w:divBdr>
    </w:div>
    <w:div w:id="1891578050">
      <w:bodyDiv w:val="1"/>
      <w:marLeft w:val="0"/>
      <w:marRight w:val="0"/>
      <w:marTop w:val="0"/>
      <w:marBottom w:val="0"/>
      <w:divBdr>
        <w:top w:val="none" w:sz="0" w:space="0" w:color="auto"/>
        <w:left w:val="none" w:sz="0" w:space="0" w:color="auto"/>
        <w:bottom w:val="none" w:sz="0" w:space="0" w:color="auto"/>
        <w:right w:val="none" w:sz="0" w:space="0" w:color="auto"/>
      </w:divBdr>
    </w:div>
    <w:div w:id="1892501893">
      <w:bodyDiv w:val="1"/>
      <w:marLeft w:val="0"/>
      <w:marRight w:val="0"/>
      <w:marTop w:val="0"/>
      <w:marBottom w:val="0"/>
      <w:divBdr>
        <w:top w:val="none" w:sz="0" w:space="0" w:color="auto"/>
        <w:left w:val="none" w:sz="0" w:space="0" w:color="auto"/>
        <w:bottom w:val="none" w:sz="0" w:space="0" w:color="auto"/>
        <w:right w:val="none" w:sz="0" w:space="0" w:color="auto"/>
      </w:divBdr>
    </w:div>
    <w:div w:id="1893232592">
      <w:bodyDiv w:val="1"/>
      <w:marLeft w:val="0"/>
      <w:marRight w:val="0"/>
      <w:marTop w:val="0"/>
      <w:marBottom w:val="0"/>
      <w:divBdr>
        <w:top w:val="none" w:sz="0" w:space="0" w:color="auto"/>
        <w:left w:val="none" w:sz="0" w:space="0" w:color="auto"/>
        <w:bottom w:val="none" w:sz="0" w:space="0" w:color="auto"/>
        <w:right w:val="none" w:sz="0" w:space="0" w:color="auto"/>
      </w:divBdr>
    </w:div>
    <w:div w:id="1896116953">
      <w:bodyDiv w:val="1"/>
      <w:marLeft w:val="0"/>
      <w:marRight w:val="0"/>
      <w:marTop w:val="0"/>
      <w:marBottom w:val="0"/>
      <w:divBdr>
        <w:top w:val="none" w:sz="0" w:space="0" w:color="auto"/>
        <w:left w:val="none" w:sz="0" w:space="0" w:color="auto"/>
        <w:bottom w:val="none" w:sz="0" w:space="0" w:color="auto"/>
        <w:right w:val="none" w:sz="0" w:space="0" w:color="auto"/>
      </w:divBdr>
    </w:div>
    <w:div w:id="1905217325">
      <w:bodyDiv w:val="1"/>
      <w:marLeft w:val="0"/>
      <w:marRight w:val="0"/>
      <w:marTop w:val="0"/>
      <w:marBottom w:val="0"/>
      <w:divBdr>
        <w:top w:val="none" w:sz="0" w:space="0" w:color="auto"/>
        <w:left w:val="none" w:sz="0" w:space="0" w:color="auto"/>
        <w:bottom w:val="none" w:sz="0" w:space="0" w:color="auto"/>
        <w:right w:val="none" w:sz="0" w:space="0" w:color="auto"/>
      </w:divBdr>
    </w:div>
    <w:div w:id="1907761431">
      <w:bodyDiv w:val="1"/>
      <w:marLeft w:val="0"/>
      <w:marRight w:val="0"/>
      <w:marTop w:val="0"/>
      <w:marBottom w:val="0"/>
      <w:divBdr>
        <w:top w:val="none" w:sz="0" w:space="0" w:color="auto"/>
        <w:left w:val="none" w:sz="0" w:space="0" w:color="auto"/>
        <w:bottom w:val="none" w:sz="0" w:space="0" w:color="auto"/>
        <w:right w:val="none" w:sz="0" w:space="0" w:color="auto"/>
      </w:divBdr>
    </w:div>
    <w:div w:id="1912697505">
      <w:bodyDiv w:val="1"/>
      <w:marLeft w:val="0"/>
      <w:marRight w:val="0"/>
      <w:marTop w:val="0"/>
      <w:marBottom w:val="0"/>
      <w:divBdr>
        <w:top w:val="none" w:sz="0" w:space="0" w:color="auto"/>
        <w:left w:val="none" w:sz="0" w:space="0" w:color="auto"/>
        <w:bottom w:val="none" w:sz="0" w:space="0" w:color="auto"/>
        <w:right w:val="none" w:sz="0" w:space="0" w:color="auto"/>
      </w:divBdr>
    </w:div>
    <w:div w:id="1913272911">
      <w:bodyDiv w:val="1"/>
      <w:marLeft w:val="0"/>
      <w:marRight w:val="0"/>
      <w:marTop w:val="0"/>
      <w:marBottom w:val="0"/>
      <w:divBdr>
        <w:top w:val="none" w:sz="0" w:space="0" w:color="auto"/>
        <w:left w:val="none" w:sz="0" w:space="0" w:color="auto"/>
        <w:bottom w:val="none" w:sz="0" w:space="0" w:color="auto"/>
        <w:right w:val="none" w:sz="0" w:space="0" w:color="auto"/>
      </w:divBdr>
    </w:div>
    <w:div w:id="1918663374">
      <w:bodyDiv w:val="1"/>
      <w:marLeft w:val="0"/>
      <w:marRight w:val="0"/>
      <w:marTop w:val="0"/>
      <w:marBottom w:val="0"/>
      <w:divBdr>
        <w:top w:val="none" w:sz="0" w:space="0" w:color="auto"/>
        <w:left w:val="none" w:sz="0" w:space="0" w:color="auto"/>
        <w:bottom w:val="none" w:sz="0" w:space="0" w:color="auto"/>
        <w:right w:val="none" w:sz="0" w:space="0" w:color="auto"/>
      </w:divBdr>
    </w:div>
    <w:div w:id="1924100680">
      <w:bodyDiv w:val="1"/>
      <w:marLeft w:val="0"/>
      <w:marRight w:val="0"/>
      <w:marTop w:val="0"/>
      <w:marBottom w:val="0"/>
      <w:divBdr>
        <w:top w:val="none" w:sz="0" w:space="0" w:color="auto"/>
        <w:left w:val="none" w:sz="0" w:space="0" w:color="auto"/>
        <w:bottom w:val="none" w:sz="0" w:space="0" w:color="auto"/>
        <w:right w:val="none" w:sz="0" w:space="0" w:color="auto"/>
      </w:divBdr>
    </w:div>
    <w:div w:id="1925797097">
      <w:bodyDiv w:val="1"/>
      <w:marLeft w:val="0"/>
      <w:marRight w:val="0"/>
      <w:marTop w:val="0"/>
      <w:marBottom w:val="0"/>
      <w:divBdr>
        <w:top w:val="none" w:sz="0" w:space="0" w:color="auto"/>
        <w:left w:val="none" w:sz="0" w:space="0" w:color="auto"/>
        <w:bottom w:val="none" w:sz="0" w:space="0" w:color="auto"/>
        <w:right w:val="none" w:sz="0" w:space="0" w:color="auto"/>
      </w:divBdr>
    </w:div>
    <w:div w:id="1929651178">
      <w:bodyDiv w:val="1"/>
      <w:marLeft w:val="0"/>
      <w:marRight w:val="0"/>
      <w:marTop w:val="0"/>
      <w:marBottom w:val="0"/>
      <w:divBdr>
        <w:top w:val="none" w:sz="0" w:space="0" w:color="auto"/>
        <w:left w:val="none" w:sz="0" w:space="0" w:color="auto"/>
        <w:bottom w:val="none" w:sz="0" w:space="0" w:color="auto"/>
        <w:right w:val="none" w:sz="0" w:space="0" w:color="auto"/>
      </w:divBdr>
    </w:div>
    <w:div w:id="1930001747">
      <w:bodyDiv w:val="1"/>
      <w:marLeft w:val="0"/>
      <w:marRight w:val="0"/>
      <w:marTop w:val="0"/>
      <w:marBottom w:val="0"/>
      <w:divBdr>
        <w:top w:val="none" w:sz="0" w:space="0" w:color="auto"/>
        <w:left w:val="none" w:sz="0" w:space="0" w:color="auto"/>
        <w:bottom w:val="none" w:sz="0" w:space="0" w:color="auto"/>
        <w:right w:val="none" w:sz="0" w:space="0" w:color="auto"/>
      </w:divBdr>
    </w:div>
    <w:div w:id="1930237137">
      <w:bodyDiv w:val="1"/>
      <w:marLeft w:val="0"/>
      <w:marRight w:val="0"/>
      <w:marTop w:val="0"/>
      <w:marBottom w:val="0"/>
      <w:divBdr>
        <w:top w:val="none" w:sz="0" w:space="0" w:color="auto"/>
        <w:left w:val="none" w:sz="0" w:space="0" w:color="auto"/>
        <w:bottom w:val="none" w:sz="0" w:space="0" w:color="auto"/>
        <w:right w:val="none" w:sz="0" w:space="0" w:color="auto"/>
      </w:divBdr>
    </w:div>
    <w:div w:id="1933926899">
      <w:bodyDiv w:val="1"/>
      <w:marLeft w:val="0"/>
      <w:marRight w:val="0"/>
      <w:marTop w:val="0"/>
      <w:marBottom w:val="0"/>
      <w:divBdr>
        <w:top w:val="none" w:sz="0" w:space="0" w:color="auto"/>
        <w:left w:val="none" w:sz="0" w:space="0" w:color="auto"/>
        <w:bottom w:val="none" w:sz="0" w:space="0" w:color="auto"/>
        <w:right w:val="none" w:sz="0" w:space="0" w:color="auto"/>
      </w:divBdr>
    </w:div>
    <w:div w:id="1939293449">
      <w:bodyDiv w:val="1"/>
      <w:marLeft w:val="0"/>
      <w:marRight w:val="0"/>
      <w:marTop w:val="0"/>
      <w:marBottom w:val="0"/>
      <w:divBdr>
        <w:top w:val="none" w:sz="0" w:space="0" w:color="auto"/>
        <w:left w:val="none" w:sz="0" w:space="0" w:color="auto"/>
        <w:bottom w:val="none" w:sz="0" w:space="0" w:color="auto"/>
        <w:right w:val="none" w:sz="0" w:space="0" w:color="auto"/>
      </w:divBdr>
    </w:div>
    <w:div w:id="1943224091">
      <w:bodyDiv w:val="1"/>
      <w:marLeft w:val="0"/>
      <w:marRight w:val="0"/>
      <w:marTop w:val="0"/>
      <w:marBottom w:val="0"/>
      <w:divBdr>
        <w:top w:val="none" w:sz="0" w:space="0" w:color="auto"/>
        <w:left w:val="none" w:sz="0" w:space="0" w:color="auto"/>
        <w:bottom w:val="none" w:sz="0" w:space="0" w:color="auto"/>
        <w:right w:val="none" w:sz="0" w:space="0" w:color="auto"/>
      </w:divBdr>
    </w:div>
    <w:div w:id="1944649912">
      <w:bodyDiv w:val="1"/>
      <w:marLeft w:val="0"/>
      <w:marRight w:val="0"/>
      <w:marTop w:val="0"/>
      <w:marBottom w:val="0"/>
      <w:divBdr>
        <w:top w:val="none" w:sz="0" w:space="0" w:color="auto"/>
        <w:left w:val="none" w:sz="0" w:space="0" w:color="auto"/>
        <w:bottom w:val="none" w:sz="0" w:space="0" w:color="auto"/>
        <w:right w:val="none" w:sz="0" w:space="0" w:color="auto"/>
      </w:divBdr>
    </w:div>
    <w:div w:id="1949311941">
      <w:bodyDiv w:val="1"/>
      <w:marLeft w:val="0"/>
      <w:marRight w:val="0"/>
      <w:marTop w:val="0"/>
      <w:marBottom w:val="0"/>
      <w:divBdr>
        <w:top w:val="none" w:sz="0" w:space="0" w:color="auto"/>
        <w:left w:val="none" w:sz="0" w:space="0" w:color="auto"/>
        <w:bottom w:val="none" w:sz="0" w:space="0" w:color="auto"/>
        <w:right w:val="none" w:sz="0" w:space="0" w:color="auto"/>
      </w:divBdr>
    </w:div>
    <w:div w:id="1954512804">
      <w:bodyDiv w:val="1"/>
      <w:marLeft w:val="0"/>
      <w:marRight w:val="0"/>
      <w:marTop w:val="0"/>
      <w:marBottom w:val="0"/>
      <w:divBdr>
        <w:top w:val="none" w:sz="0" w:space="0" w:color="auto"/>
        <w:left w:val="none" w:sz="0" w:space="0" w:color="auto"/>
        <w:bottom w:val="none" w:sz="0" w:space="0" w:color="auto"/>
        <w:right w:val="none" w:sz="0" w:space="0" w:color="auto"/>
      </w:divBdr>
    </w:div>
    <w:div w:id="1959557728">
      <w:bodyDiv w:val="1"/>
      <w:marLeft w:val="0"/>
      <w:marRight w:val="0"/>
      <w:marTop w:val="0"/>
      <w:marBottom w:val="0"/>
      <w:divBdr>
        <w:top w:val="none" w:sz="0" w:space="0" w:color="auto"/>
        <w:left w:val="none" w:sz="0" w:space="0" w:color="auto"/>
        <w:bottom w:val="none" w:sz="0" w:space="0" w:color="auto"/>
        <w:right w:val="none" w:sz="0" w:space="0" w:color="auto"/>
      </w:divBdr>
    </w:div>
    <w:div w:id="1961380335">
      <w:bodyDiv w:val="1"/>
      <w:marLeft w:val="0"/>
      <w:marRight w:val="0"/>
      <w:marTop w:val="0"/>
      <w:marBottom w:val="0"/>
      <w:divBdr>
        <w:top w:val="none" w:sz="0" w:space="0" w:color="auto"/>
        <w:left w:val="none" w:sz="0" w:space="0" w:color="auto"/>
        <w:bottom w:val="none" w:sz="0" w:space="0" w:color="auto"/>
        <w:right w:val="none" w:sz="0" w:space="0" w:color="auto"/>
      </w:divBdr>
    </w:div>
    <w:div w:id="1962420090">
      <w:bodyDiv w:val="1"/>
      <w:marLeft w:val="0"/>
      <w:marRight w:val="0"/>
      <w:marTop w:val="0"/>
      <w:marBottom w:val="0"/>
      <w:divBdr>
        <w:top w:val="none" w:sz="0" w:space="0" w:color="auto"/>
        <w:left w:val="none" w:sz="0" w:space="0" w:color="auto"/>
        <w:bottom w:val="none" w:sz="0" w:space="0" w:color="auto"/>
        <w:right w:val="none" w:sz="0" w:space="0" w:color="auto"/>
      </w:divBdr>
    </w:div>
    <w:div w:id="1968316979">
      <w:bodyDiv w:val="1"/>
      <w:marLeft w:val="0"/>
      <w:marRight w:val="0"/>
      <w:marTop w:val="0"/>
      <w:marBottom w:val="0"/>
      <w:divBdr>
        <w:top w:val="none" w:sz="0" w:space="0" w:color="auto"/>
        <w:left w:val="none" w:sz="0" w:space="0" w:color="auto"/>
        <w:bottom w:val="none" w:sz="0" w:space="0" w:color="auto"/>
        <w:right w:val="none" w:sz="0" w:space="0" w:color="auto"/>
      </w:divBdr>
    </w:div>
    <w:div w:id="1975060550">
      <w:bodyDiv w:val="1"/>
      <w:marLeft w:val="0"/>
      <w:marRight w:val="0"/>
      <w:marTop w:val="0"/>
      <w:marBottom w:val="0"/>
      <w:divBdr>
        <w:top w:val="none" w:sz="0" w:space="0" w:color="auto"/>
        <w:left w:val="none" w:sz="0" w:space="0" w:color="auto"/>
        <w:bottom w:val="none" w:sz="0" w:space="0" w:color="auto"/>
        <w:right w:val="none" w:sz="0" w:space="0" w:color="auto"/>
      </w:divBdr>
    </w:div>
    <w:div w:id="1981496410">
      <w:bodyDiv w:val="1"/>
      <w:marLeft w:val="0"/>
      <w:marRight w:val="0"/>
      <w:marTop w:val="0"/>
      <w:marBottom w:val="0"/>
      <w:divBdr>
        <w:top w:val="none" w:sz="0" w:space="0" w:color="auto"/>
        <w:left w:val="none" w:sz="0" w:space="0" w:color="auto"/>
        <w:bottom w:val="none" w:sz="0" w:space="0" w:color="auto"/>
        <w:right w:val="none" w:sz="0" w:space="0" w:color="auto"/>
      </w:divBdr>
    </w:div>
    <w:div w:id="1990595043">
      <w:bodyDiv w:val="1"/>
      <w:marLeft w:val="0"/>
      <w:marRight w:val="0"/>
      <w:marTop w:val="0"/>
      <w:marBottom w:val="0"/>
      <w:divBdr>
        <w:top w:val="none" w:sz="0" w:space="0" w:color="auto"/>
        <w:left w:val="none" w:sz="0" w:space="0" w:color="auto"/>
        <w:bottom w:val="none" w:sz="0" w:space="0" w:color="auto"/>
        <w:right w:val="none" w:sz="0" w:space="0" w:color="auto"/>
      </w:divBdr>
    </w:div>
    <w:div w:id="1998415171">
      <w:bodyDiv w:val="1"/>
      <w:marLeft w:val="0"/>
      <w:marRight w:val="0"/>
      <w:marTop w:val="0"/>
      <w:marBottom w:val="0"/>
      <w:divBdr>
        <w:top w:val="none" w:sz="0" w:space="0" w:color="auto"/>
        <w:left w:val="none" w:sz="0" w:space="0" w:color="auto"/>
        <w:bottom w:val="none" w:sz="0" w:space="0" w:color="auto"/>
        <w:right w:val="none" w:sz="0" w:space="0" w:color="auto"/>
      </w:divBdr>
    </w:div>
    <w:div w:id="2000839115">
      <w:bodyDiv w:val="1"/>
      <w:marLeft w:val="0"/>
      <w:marRight w:val="0"/>
      <w:marTop w:val="0"/>
      <w:marBottom w:val="0"/>
      <w:divBdr>
        <w:top w:val="none" w:sz="0" w:space="0" w:color="auto"/>
        <w:left w:val="none" w:sz="0" w:space="0" w:color="auto"/>
        <w:bottom w:val="none" w:sz="0" w:space="0" w:color="auto"/>
        <w:right w:val="none" w:sz="0" w:space="0" w:color="auto"/>
      </w:divBdr>
    </w:div>
    <w:div w:id="2008551800">
      <w:bodyDiv w:val="1"/>
      <w:marLeft w:val="0"/>
      <w:marRight w:val="0"/>
      <w:marTop w:val="0"/>
      <w:marBottom w:val="0"/>
      <w:divBdr>
        <w:top w:val="none" w:sz="0" w:space="0" w:color="auto"/>
        <w:left w:val="none" w:sz="0" w:space="0" w:color="auto"/>
        <w:bottom w:val="none" w:sz="0" w:space="0" w:color="auto"/>
        <w:right w:val="none" w:sz="0" w:space="0" w:color="auto"/>
      </w:divBdr>
    </w:div>
    <w:div w:id="2014142218">
      <w:bodyDiv w:val="1"/>
      <w:marLeft w:val="0"/>
      <w:marRight w:val="0"/>
      <w:marTop w:val="0"/>
      <w:marBottom w:val="0"/>
      <w:divBdr>
        <w:top w:val="none" w:sz="0" w:space="0" w:color="auto"/>
        <w:left w:val="none" w:sz="0" w:space="0" w:color="auto"/>
        <w:bottom w:val="none" w:sz="0" w:space="0" w:color="auto"/>
        <w:right w:val="none" w:sz="0" w:space="0" w:color="auto"/>
      </w:divBdr>
    </w:div>
    <w:div w:id="2020278465">
      <w:bodyDiv w:val="1"/>
      <w:marLeft w:val="0"/>
      <w:marRight w:val="0"/>
      <w:marTop w:val="0"/>
      <w:marBottom w:val="0"/>
      <w:divBdr>
        <w:top w:val="none" w:sz="0" w:space="0" w:color="auto"/>
        <w:left w:val="none" w:sz="0" w:space="0" w:color="auto"/>
        <w:bottom w:val="none" w:sz="0" w:space="0" w:color="auto"/>
        <w:right w:val="none" w:sz="0" w:space="0" w:color="auto"/>
      </w:divBdr>
    </w:div>
    <w:div w:id="2020428767">
      <w:bodyDiv w:val="1"/>
      <w:marLeft w:val="0"/>
      <w:marRight w:val="0"/>
      <w:marTop w:val="0"/>
      <w:marBottom w:val="0"/>
      <w:divBdr>
        <w:top w:val="none" w:sz="0" w:space="0" w:color="auto"/>
        <w:left w:val="none" w:sz="0" w:space="0" w:color="auto"/>
        <w:bottom w:val="none" w:sz="0" w:space="0" w:color="auto"/>
        <w:right w:val="none" w:sz="0" w:space="0" w:color="auto"/>
      </w:divBdr>
    </w:div>
    <w:div w:id="2022706999">
      <w:bodyDiv w:val="1"/>
      <w:marLeft w:val="0"/>
      <w:marRight w:val="0"/>
      <w:marTop w:val="0"/>
      <w:marBottom w:val="0"/>
      <w:divBdr>
        <w:top w:val="none" w:sz="0" w:space="0" w:color="auto"/>
        <w:left w:val="none" w:sz="0" w:space="0" w:color="auto"/>
        <w:bottom w:val="none" w:sz="0" w:space="0" w:color="auto"/>
        <w:right w:val="none" w:sz="0" w:space="0" w:color="auto"/>
      </w:divBdr>
    </w:div>
    <w:div w:id="202535460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33149368">
      <w:bodyDiv w:val="1"/>
      <w:marLeft w:val="0"/>
      <w:marRight w:val="0"/>
      <w:marTop w:val="0"/>
      <w:marBottom w:val="0"/>
      <w:divBdr>
        <w:top w:val="none" w:sz="0" w:space="0" w:color="auto"/>
        <w:left w:val="none" w:sz="0" w:space="0" w:color="auto"/>
        <w:bottom w:val="none" w:sz="0" w:space="0" w:color="auto"/>
        <w:right w:val="none" w:sz="0" w:space="0" w:color="auto"/>
      </w:divBdr>
    </w:div>
    <w:div w:id="2041008899">
      <w:bodyDiv w:val="1"/>
      <w:marLeft w:val="0"/>
      <w:marRight w:val="0"/>
      <w:marTop w:val="0"/>
      <w:marBottom w:val="0"/>
      <w:divBdr>
        <w:top w:val="none" w:sz="0" w:space="0" w:color="auto"/>
        <w:left w:val="none" w:sz="0" w:space="0" w:color="auto"/>
        <w:bottom w:val="none" w:sz="0" w:space="0" w:color="auto"/>
        <w:right w:val="none" w:sz="0" w:space="0" w:color="auto"/>
      </w:divBdr>
    </w:div>
    <w:div w:id="2046632095">
      <w:bodyDiv w:val="1"/>
      <w:marLeft w:val="0"/>
      <w:marRight w:val="0"/>
      <w:marTop w:val="0"/>
      <w:marBottom w:val="0"/>
      <w:divBdr>
        <w:top w:val="none" w:sz="0" w:space="0" w:color="auto"/>
        <w:left w:val="none" w:sz="0" w:space="0" w:color="auto"/>
        <w:bottom w:val="none" w:sz="0" w:space="0" w:color="auto"/>
        <w:right w:val="none" w:sz="0" w:space="0" w:color="auto"/>
      </w:divBdr>
    </w:div>
    <w:div w:id="2048406979">
      <w:bodyDiv w:val="1"/>
      <w:marLeft w:val="0"/>
      <w:marRight w:val="0"/>
      <w:marTop w:val="0"/>
      <w:marBottom w:val="0"/>
      <w:divBdr>
        <w:top w:val="none" w:sz="0" w:space="0" w:color="auto"/>
        <w:left w:val="none" w:sz="0" w:space="0" w:color="auto"/>
        <w:bottom w:val="none" w:sz="0" w:space="0" w:color="auto"/>
        <w:right w:val="none" w:sz="0" w:space="0" w:color="auto"/>
      </w:divBdr>
    </w:div>
    <w:div w:id="2069961889">
      <w:bodyDiv w:val="1"/>
      <w:marLeft w:val="0"/>
      <w:marRight w:val="0"/>
      <w:marTop w:val="0"/>
      <w:marBottom w:val="0"/>
      <w:divBdr>
        <w:top w:val="none" w:sz="0" w:space="0" w:color="auto"/>
        <w:left w:val="none" w:sz="0" w:space="0" w:color="auto"/>
        <w:bottom w:val="none" w:sz="0" w:space="0" w:color="auto"/>
        <w:right w:val="none" w:sz="0" w:space="0" w:color="auto"/>
      </w:divBdr>
    </w:div>
    <w:div w:id="2077127554">
      <w:bodyDiv w:val="1"/>
      <w:marLeft w:val="0"/>
      <w:marRight w:val="0"/>
      <w:marTop w:val="0"/>
      <w:marBottom w:val="0"/>
      <w:divBdr>
        <w:top w:val="none" w:sz="0" w:space="0" w:color="auto"/>
        <w:left w:val="none" w:sz="0" w:space="0" w:color="auto"/>
        <w:bottom w:val="none" w:sz="0" w:space="0" w:color="auto"/>
        <w:right w:val="none" w:sz="0" w:space="0" w:color="auto"/>
      </w:divBdr>
    </w:div>
    <w:div w:id="2077508030">
      <w:bodyDiv w:val="1"/>
      <w:marLeft w:val="0"/>
      <w:marRight w:val="0"/>
      <w:marTop w:val="0"/>
      <w:marBottom w:val="0"/>
      <w:divBdr>
        <w:top w:val="none" w:sz="0" w:space="0" w:color="auto"/>
        <w:left w:val="none" w:sz="0" w:space="0" w:color="auto"/>
        <w:bottom w:val="none" w:sz="0" w:space="0" w:color="auto"/>
        <w:right w:val="none" w:sz="0" w:space="0" w:color="auto"/>
      </w:divBdr>
    </w:div>
    <w:div w:id="2079939536">
      <w:bodyDiv w:val="1"/>
      <w:marLeft w:val="0"/>
      <w:marRight w:val="0"/>
      <w:marTop w:val="0"/>
      <w:marBottom w:val="0"/>
      <w:divBdr>
        <w:top w:val="none" w:sz="0" w:space="0" w:color="auto"/>
        <w:left w:val="none" w:sz="0" w:space="0" w:color="auto"/>
        <w:bottom w:val="none" w:sz="0" w:space="0" w:color="auto"/>
        <w:right w:val="none" w:sz="0" w:space="0" w:color="auto"/>
      </w:divBdr>
    </w:div>
    <w:div w:id="2086494816">
      <w:bodyDiv w:val="1"/>
      <w:marLeft w:val="0"/>
      <w:marRight w:val="0"/>
      <w:marTop w:val="0"/>
      <w:marBottom w:val="0"/>
      <w:divBdr>
        <w:top w:val="none" w:sz="0" w:space="0" w:color="auto"/>
        <w:left w:val="none" w:sz="0" w:space="0" w:color="auto"/>
        <w:bottom w:val="none" w:sz="0" w:space="0" w:color="auto"/>
        <w:right w:val="none" w:sz="0" w:space="0" w:color="auto"/>
      </w:divBdr>
    </w:div>
    <w:div w:id="2086680040">
      <w:bodyDiv w:val="1"/>
      <w:marLeft w:val="0"/>
      <w:marRight w:val="0"/>
      <w:marTop w:val="0"/>
      <w:marBottom w:val="0"/>
      <w:divBdr>
        <w:top w:val="none" w:sz="0" w:space="0" w:color="auto"/>
        <w:left w:val="none" w:sz="0" w:space="0" w:color="auto"/>
        <w:bottom w:val="none" w:sz="0" w:space="0" w:color="auto"/>
        <w:right w:val="none" w:sz="0" w:space="0" w:color="auto"/>
      </w:divBdr>
    </w:div>
    <w:div w:id="2088112823">
      <w:bodyDiv w:val="1"/>
      <w:marLeft w:val="0"/>
      <w:marRight w:val="0"/>
      <w:marTop w:val="0"/>
      <w:marBottom w:val="0"/>
      <w:divBdr>
        <w:top w:val="none" w:sz="0" w:space="0" w:color="auto"/>
        <w:left w:val="none" w:sz="0" w:space="0" w:color="auto"/>
        <w:bottom w:val="none" w:sz="0" w:space="0" w:color="auto"/>
        <w:right w:val="none" w:sz="0" w:space="0" w:color="auto"/>
      </w:divBdr>
    </w:div>
    <w:div w:id="2091850620">
      <w:bodyDiv w:val="1"/>
      <w:marLeft w:val="0"/>
      <w:marRight w:val="0"/>
      <w:marTop w:val="0"/>
      <w:marBottom w:val="0"/>
      <w:divBdr>
        <w:top w:val="none" w:sz="0" w:space="0" w:color="auto"/>
        <w:left w:val="none" w:sz="0" w:space="0" w:color="auto"/>
        <w:bottom w:val="none" w:sz="0" w:space="0" w:color="auto"/>
        <w:right w:val="none" w:sz="0" w:space="0" w:color="auto"/>
      </w:divBdr>
    </w:div>
    <w:div w:id="2096897425">
      <w:bodyDiv w:val="1"/>
      <w:marLeft w:val="0"/>
      <w:marRight w:val="0"/>
      <w:marTop w:val="0"/>
      <w:marBottom w:val="0"/>
      <w:divBdr>
        <w:top w:val="none" w:sz="0" w:space="0" w:color="auto"/>
        <w:left w:val="none" w:sz="0" w:space="0" w:color="auto"/>
        <w:bottom w:val="none" w:sz="0" w:space="0" w:color="auto"/>
        <w:right w:val="none" w:sz="0" w:space="0" w:color="auto"/>
      </w:divBdr>
    </w:div>
    <w:div w:id="2100562726">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8065262">
      <w:bodyDiv w:val="1"/>
      <w:marLeft w:val="0"/>
      <w:marRight w:val="0"/>
      <w:marTop w:val="0"/>
      <w:marBottom w:val="0"/>
      <w:divBdr>
        <w:top w:val="none" w:sz="0" w:space="0" w:color="auto"/>
        <w:left w:val="none" w:sz="0" w:space="0" w:color="auto"/>
        <w:bottom w:val="none" w:sz="0" w:space="0" w:color="auto"/>
        <w:right w:val="none" w:sz="0" w:space="0" w:color="auto"/>
      </w:divBdr>
    </w:div>
    <w:div w:id="2124760103">
      <w:bodyDiv w:val="1"/>
      <w:marLeft w:val="0"/>
      <w:marRight w:val="0"/>
      <w:marTop w:val="0"/>
      <w:marBottom w:val="0"/>
      <w:divBdr>
        <w:top w:val="none" w:sz="0" w:space="0" w:color="auto"/>
        <w:left w:val="none" w:sz="0" w:space="0" w:color="auto"/>
        <w:bottom w:val="none" w:sz="0" w:space="0" w:color="auto"/>
        <w:right w:val="none" w:sz="0" w:space="0" w:color="auto"/>
      </w:divBdr>
    </w:div>
    <w:div w:id="2128699979">
      <w:bodyDiv w:val="1"/>
      <w:marLeft w:val="0"/>
      <w:marRight w:val="0"/>
      <w:marTop w:val="0"/>
      <w:marBottom w:val="0"/>
      <w:divBdr>
        <w:top w:val="none" w:sz="0" w:space="0" w:color="auto"/>
        <w:left w:val="none" w:sz="0" w:space="0" w:color="auto"/>
        <w:bottom w:val="none" w:sz="0" w:space="0" w:color="auto"/>
        <w:right w:val="none" w:sz="0" w:space="0" w:color="auto"/>
      </w:divBdr>
    </w:div>
    <w:div w:id="2130319838">
      <w:bodyDiv w:val="1"/>
      <w:marLeft w:val="0"/>
      <w:marRight w:val="0"/>
      <w:marTop w:val="0"/>
      <w:marBottom w:val="0"/>
      <w:divBdr>
        <w:top w:val="none" w:sz="0" w:space="0" w:color="auto"/>
        <w:left w:val="none" w:sz="0" w:space="0" w:color="auto"/>
        <w:bottom w:val="none" w:sz="0" w:space="0" w:color="auto"/>
        <w:right w:val="none" w:sz="0" w:space="0" w:color="auto"/>
      </w:divBdr>
    </w:div>
    <w:div w:id="2131434039">
      <w:bodyDiv w:val="1"/>
      <w:marLeft w:val="0"/>
      <w:marRight w:val="0"/>
      <w:marTop w:val="0"/>
      <w:marBottom w:val="0"/>
      <w:divBdr>
        <w:top w:val="none" w:sz="0" w:space="0" w:color="auto"/>
        <w:left w:val="none" w:sz="0" w:space="0" w:color="auto"/>
        <w:bottom w:val="none" w:sz="0" w:space="0" w:color="auto"/>
        <w:right w:val="none" w:sz="0" w:space="0" w:color="auto"/>
      </w:divBdr>
    </w:div>
    <w:div w:id="2138838012">
      <w:bodyDiv w:val="1"/>
      <w:marLeft w:val="0"/>
      <w:marRight w:val="0"/>
      <w:marTop w:val="0"/>
      <w:marBottom w:val="0"/>
      <w:divBdr>
        <w:top w:val="none" w:sz="0" w:space="0" w:color="auto"/>
        <w:left w:val="none" w:sz="0" w:space="0" w:color="auto"/>
        <w:bottom w:val="none" w:sz="0" w:space="0" w:color="auto"/>
        <w:right w:val="none" w:sz="0" w:space="0" w:color="auto"/>
      </w:divBdr>
    </w:div>
    <w:div w:id="2139914087">
      <w:bodyDiv w:val="1"/>
      <w:marLeft w:val="0"/>
      <w:marRight w:val="0"/>
      <w:marTop w:val="0"/>
      <w:marBottom w:val="0"/>
      <w:divBdr>
        <w:top w:val="none" w:sz="0" w:space="0" w:color="auto"/>
        <w:left w:val="none" w:sz="0" w:space="0" w:color="auto"/>
        <w:bottom w:val="none" w:sz="0" w:space="0" w:color="auto"/>
        <w:right w:val="none" w:sz="0" w:space="0" w:color="auto"/>
      </w:divBdr>
    </w:div>
    <w:div w:id="214592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7B4AA-A515-461F-98F9-F6846F9EC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Pages>
  <Words>1921</Words>
  <Characters>10952</Characters>
  <Application>Microsoft Office Word</Application>
  <DocSecurity>0</DocSecurity>
  <Lines>91</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Deloitte</Company>
  <LinksUpToDate>false</LinksUpToDate>
  <CharactersWithSpaces>12848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Orlando Patrizia</dc:creator>
  <cp:lastModifiedBy>Usai Valentina</cp:lastModifiedBy>
  <cp:revision>21</cp:revision>
  <cp:lastPrinted>2018-01-21T22:16:00Z</cp:lastPrinted>
  <dcterms:created xsi:type="dcterms:W3CDTF">2018-01-25T07:20:00Z</dcterms:created>
  <dcterms:modified xsi:type="dcterms:W3CDTF">2025-04-09T13:39:00Z</dcterms:modified>
</cp:coreProperties>
</file>